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B532CE3" w14:textId="77777777" w:rsidR="0082721D" w:rsidRPr="00FE363E" w:rsidRDefault="00595D93" w:rsidP="001F3419">
      <w:pPr>
        <w:spacing w:line="240" w:lineRule="auto"/>
        <w:jc w:val="center"/>
        <w:rPr>
          <w:rFonts w:ascii="Garamond" w:eastAsia="Times New Roman" w:hAnsi="Garamond" w:cs="Times New Roman"/>
          <w:b/>
          <w:bCs/>
          <w:color w:val="222222"/>
          <w:lang w:eastAsia="el-GR"/>
        </w:rPr>
      </w:pPr>
      <w:r w:rsidRPr="00FE363E">
        <w:rPr>
          <w:rFonts w:ascii="Garamond" w:eastAsia="Times New Roman" w:hAnsi="Garamond" w:cs="Times New Roman"/>
          <w:b/>
          <w:bCs/>
          <w:color w:val="222222"/>
          <w:lang w:eastAsia="el-GR"/>
        </w:rPr>
        <w:t>Μαρία Ελένη Χονδρογιάννη</w:t>
      </w:r>
    </w:p>
    <w:p w14:paraId="10EDADA6" w14:textId="367E2680" w:rsidR="00595D93" w:rsidRPr="00FE363E" w:rsidRDefault="00595D93" w:rsidP="001F3419">
      <w:pPr>
        <w:spacing w:line="240" w:lineRule="auto"/>
        <w:jc w:val="center"/>
        <w:rPr>
          <w:rFonts w:ascii="Garamond" w:eastAsia="Times New Roman" w:hAnsi="Garamond" w:cs="Times New Roman"/>
          <w:b/>
          <w:bCs/>
          <w:color w:val="222222"/>
          <w:lang w:eastAsia="el-GR"/>
        </w:rPr>
      </w:pPr>
      <w:r w:rsidRPr="00FE363E">
        <w:rPr>
          <w:rFonts w:ascii="Garamond" w:eastAsia="Times New Roman" w:hAnsi="Garamond" w:cs="Times New Roman"/>
          <w:b/>
          <w:bCs/>
          <w:color w:val="222222"/>
          <w:lang w:eastAsia="el-GR"/>
        </w:rPr>
        <w:t>Τηλέφωνο</w:t>
      </w:r>
      <w:r w:rsidR="00CC39B5" w:rsidRPr="00FE363E">
        <w:rPr>
          <w:rFonts w:ascii="Garamond" w:eastAsia="Times New Roman" w:hAnsi="Garamond" w:cs="Times New Roman"/>
          <w:b/>
          <w:bCs/>
          <w:color w:val="222222"/>
          <w:lang w:val="en-US" w:eastAsia="el-GR"/>
        </w:rPr>
        <w:t xml:space="preserve"> </w:t>
      </w:r>
      <w:r w:rsidR="00CC39B5" w:rsidRPr="00FE363E">
        <w:rPr>
          <w:rFonts w:ascii="Garamond" w:eastAsia="Times New Roman" w:hAnsi="Garamond" w:cs="Times New Roman"/>
          <w:b/>
          <w:bCs/>
          <w:color w:val="222222"/>
          <w:lang w:eastAsia="el-GR"/>
        </w:rPr>
        <w:t>επικοινωνίας</w:t>
      </w:r>
      <w:r w:rsidRPr="00FE363E">
        <w:rPr>
          <w:rFonts w:ascii="Garamond" w:eastAsia="Times New Roman" w:hAnsi="Garamond" w:cs="Times New Roman"/>
          <w:b/>
          <w:bCs/>
          <w:color w:val="222222"/>
          <w:lang w:eastAsia="el-GR"/>
        </w:rPr>
        <w:t>: 6974420002</w:t>
      </w:r>
    </w:p>
    <w:p w14:paraId="092B8117" w14:textId="77777777" w:rsidR="00595D93" w:rsidRPr="00FE363E" w:rsidRDefault="00595D93" w:rsidP="001F3419">
      <w:pPr>
        <w:spacing w:line="240" w:lineRule="auto"/>
        <w:jc w:val="center"/>
        <w:rPr>
          <w:rFonts w:ascii="Garamond" w:eastAsia="Times New Roman" w:hAnsi="Garamond" w:cs="Times New Roman"/>
          <w:b/>
          <w:bCs/>
          <w:color w:val="222222"/>
          <w:lang w:eastAsia="el-GR"/>
        </w:rPr>
      </w:pPr>
      <w:r w:rsidRPr="00FE363E">
        <w:rPr>
          <w:rFonts w:ascii="Garamond" w:eastAsia="Times New Roman" w:hAnsi="Garamond" w:cs="Times New Roman"/>
          <w:b/>
          <w:bCs/>
          <w:color w:val="222222"/>
          <w:lang w:val="en-US" w:eastAsia="el-GR"/>
        </w:rPr>
        <w:t>Email</w:t>
      </w:r>
      <w:r w:rsidRPr="00FE363E">
        <w:rPr>
          <w:rFonts w:ascii="Garamond" w:eastAsia="Times New Roman" w:hAnsi="Garamond" w:cs="Times New Roman"/>
          <w:b/>
          <w:bCs/>
          <w:color w:val="222222"/>
          <w:lang w:eastAsia="el-GR"/>
        </w:rPr>
        <w:t xml:space="preserve">: </w:t>
      </w:r>
      <w:hyperlink r:id="rId8" w:history="1">
        <w:r w:rsidRPr="00FE363E">
          <w:rPr>
            <w:rStyle w:val="-"/>
            <w:rFonts w:ascii="Garamond" w:eastAsia="Times New Roman" w:hAnsi="Garamond" w:cs="Times New Roman"/>
            <w:b/>
            <w:bCs/>
            <w:lang w:val="en-US" w:eastAsia="el-GR"/>
          </w:rPr>
          <w:t>marielena</w:t>
        </w:r>
        <w:r w:rsidRPr="00FE363E">
          <w:rPr>
            <w:rStyle w:val="-"/>
            <w:rFonts w:ascii="Garamond" w:eastAsia="Times New Roman" w:hAnsi="Garamond" w:cs="Times New Roman"/>
            <w:b/>
            <w:bCs/>
            <w:lang w:eastAsia="el-GR"/>
          </w:rPr>
          <w:t>.</w:t>
        </w:r>
        <w:r w:rsidRPr="00FE363E">
          <w:rPr>
            <w:rStyle w:val="-"/>
            <w:rFonts w:ascii="Garamond" w:eastAsia="Times New Roman" w:hAnsi="Garamond" w:cs="Times New Roman"/>
            <w:b/>
            <w:bCs/>
            <w:lang w:val="en-US" w:eastAsia="el-GR"/>
          </w:rPr>
          <w:t>hondr</w:t>
        </w:r>
        <w:r w:rsidRPr="00FE363E">
          <w:rPr>
            <w:rStyle w:val="-"/>
            <w:rFonts w:ascii="Garamond" w:eastAsia="Times New Roman" w:hAnsi="Garamond" w:cs="Times New Roman"/>
            <w:b/>
            <w:bCs/>
            <w:lang w:eastAsia="el-GR"/>
          </w:rPr>
          <w:t>@</w:t>
        </w:r>
        <w:r w:rsidRPr="00FE363E">
          <w:rPr>
            <w:rStyle w:val="-"/>
            <w:rFonts w:ascii="Garamond" w:eastAsia="Times New Roman" w:hAnsi="Garamond" w:cs="Times New Roman"/>
            <w:b/>
            <w:bCs/>
            <w:lang w:val="en-US" w:eastAsia="el-GR"/>
          </w:rPr>
          <w:t>gmail</w:t>
        </w:r>
        <w:r w:rsidRPr="00FE363E">
          <w:rPr>
            <w:rStyle w:val="-"/>
            <w:rFonts w:ascii="Garamond" w:eastAsia="Times New Roman" w:hAnsi="Garamond" w:cs="Times New Roman"/>
            <w:b/>
            <w:bCs/>
            <w:lang w:eastAsia="el-GR"/>
          </w:rPr>
          <w:t>.</w:t>
        </w:r>
        <w:r w:rsidRPr="00FE363E">
          <w:rPr>
            <w:rStyle w:val="-"/>
            <w:rFonts w:ascii="Garamond" w:eastAsia="Times New Roman" w:hAnsi="Garamond" w:cs="Times New Roman"/>
            <w:b/>
            <w:bCs/>
            <w:lang w:val="en-US" w:eastAsia="el-GR"/>
          </w:rPr>
          <w:t>com</w:t>
        </w:r>
      </w:hyperlink>
    </w:p>
    <w:p w14:paraId="3526709B" w14:textId="2EA1230D" w:rsidR="00842B58" w:rsidRPr="00DA66E7" w:rsidRDefault="00583F8D" w:rsidP="00FD7156">
      <w:pPr>
        <w:spacing w:after="0" w:line="240" w:lineRule="auto"/>
        <w:rPr>
          <w:rFonts w:ascii="Garamond" w:eastAsia="Times New Roman" w:hAnsi="Garamond" w:cs="Times New Roman"/>
          <w:b/>
          <w:bCs/>
          <w:i/>
          <w:color w:val="222222"/>
          <w:lang w:eastAsia="el-GR"/>
        </w:rPr>
      </w:pPr>
      <w:r w:rsidRPr="00DA66E7">
        <w:rPr>
          <w:rFonts w:ascii="Garamond" w:eastAsia="Times New Roman" w:hAnsi="Garamond" w:cs="Times New Roman"/>
          <w:b/>
          <w:bCs/>
          <w:i/>
          <w:color w:val="222222"/>
          <w:lang w:eastAsia="el-GR"/>
        </w:rPr>
        <w:t xml:space="preserve">Επαγγελματική δραστηριότητα </w:t>
      </w:r>
    </w:p>
    <w:p w14:paraId="78201BA3" w14:textId="38C84B61" w:rsidR="003D25B2" w:rsidRPr="009B6D3F" w:rsidRDefault="00583F8D" w:rsidP="003D25B2">
      <w:pPr>
        <w:spacing w:after="0" w:line="240" w:lineRule="auto"/>
        <w:rPr>
          <w:rFonts w:ascii="Garamond" w:eastAsia="Times New Roman" w:hAnsi="Garamond" w:cs="Times New Roman"/>
          <w:color w:val="222222"/>
          <w:lang w:eastAsia="el-GR"/>
        </w:rPr>
      </w:pPr>
      <w:r w:rsidRPr="003226B2">
        <w:rPr>
          <w:b/>
          <w:bCs/>
          <w:noProof/>
          <w:lang w:eastAsia="el-GR"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12E4A6FB" wp14:editId="68E69A9C">
                <wp:simplePos x="0" y="0"/>
                <wp:positionH relativeFrom="column">
                  <wp:posOffset>0</wp:posOffset>
                </wp:positionH>
                <wp:positionV relativeFrom="paragraph">
                  <wp:posOffset>-635</wp:posOffset>
                </wp:positionV>
                <wp:extent cx="6972300" cy="0"/>
                <wp:effectExtent l="0" t="0" r="0" b="0"/>
                <wp:wrapNone/>
                <wp:docPr id="6" name="Straight Connector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972300" cy="0"/>
                        </a:xfrm>
                        <a:prstGeom prst="line">
                          <a:avLst/>
                        </a:prstGeom>
                        <a:noFill/>
                        <a:ln w="63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40335F23" id="Straight Connector 1" o:spid="_x0000_s1026" style="position:absolute;z-index:2516776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0,-.05pt" to="549pt,-.05pt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" strokecolor="windowText" strokeweight=".5pt">
                <v:stroke joinstyle="miter"/>
              </v:line>
            </w:pict>
          </mc:Fallback>
        </mc:AlternateContent>
      </w:r>
      <w:r w:rsidR="003D25B2" w:rsidRPr="003226B2">
        <w:rPr>
          <w:rFonts w:ascii="Garamond" w:eastAsia="Times New Roman" w:hAnsi="Garamond" w:cs="Times New Roman"/>
          <w:b/>
          <w:bCs/>
          <w:iCs/>
          <w:color w:val="222222"/>
          <w:lang w:eastAsia="el-GR"/>
        </w:rPr>
        <w:t>Ε</w:t>
      </w:r>
      <w:r w:rsidR="003D25B2" w:rsidRPr="003226B2">
        <w:rPr>
          <w:rFonts w:ascii="Garamond" w:eastAsia="Times New Roman" w:hAnsi="Garamond" w:cs="Times New Roman"/>
          <w:b/>
          <w:bCs/>
          <w:color w:val="222222"/>
          <w:lang w:eastAsia="el-GR"/>
        </w:rPr>
        <w:t xml:space="preserve">πιστημονική Συνεργάτης </w:t>
      </w:r>
      <w:r w:rsidR="003D25B2" w:rsidRPr="009B6D3F">
        <w:rPr>
          <w:rFonts w:ascii="Garamond" w:eastAsia="Times New Roman" w:hAnsi="Garamond" w:cs="Times New Roman"/>
          <w:color w:val="222222"/>
          <w:lang w:eastAsia="el-GR"/>
        </w:rPr>
        <w:t>Κέντρου Εμπειρογνωμοσύνης Σπανίων Ενδοκρινολογικών Νοσημάτων – Διαταραχών Μεταβολισμού Ασβεστίου &amp; Φωσφόρου</w:t>
      </w:r>
      <w:r w:rsidR="00CC39B5" w:rsidRPr="009B6D3F">
        <w:rPr>
          <w:rFonts w:ascii="Garamond" w:eastAsia="Times New Roman" w:hAnsi="Garamond" w:cs="Times New Roman"/>
          <w:color w:val="222222"/>
          <w:lang w:eastAsia="el-GR"/>
        </w:rPr>
        <w:t>,</w:t>
      </w:r>
      <w:r w:rsidR="00CC39B5" w:rsidRPr="003226B2">
        <w:rPr>
          <w:rFonts w:ascii="Garamond" w:eastAsia="Times New Roman" w:hAnsi="Garamond" w:cs="Times New Roman"/>
          <w:b/>
          <w:bCs/>
          <w:color w:val="222222"/>
          <w:lang w:eastAsia="el-GR"/>
        </w:rPr>
        <w:t xml:space="preserve"> </w:t>
      </w:r>
      <w:r w:rsidR="00E11B05" w:rsidRPr="009B6D3F">
        <w:rPr>
          <w:rFonts w:ascii="Garamond" w:eastAsia="Times New Roman" w:hAnsi="Garamond" w:cs="Times New Roman"/>
          <w:color w:val="222222"/>
          <w:lang w:eastAsia="el-GR"/>
        </w:rPr>
        <w:t>Α’ Προπαιδευτική Παθολογική Κλινική, Λαϊκό Νοσοκομείο</w:t>
      </w:r>
      <w:r w:rsidR="003D25B2" w:rsidRPr="009B6D3F">
        <w:rPr>
          <w:rFonts w:ascii="Garamond" w:eastAsia="Times New Roman" w:hAnsi="Garamond" w:cs="Times New Roman"/>
          <w:color w:val="222222"/>
          <w:lang w:eastAsia="el-GR"/>
        </w:rPr>
        <w:t xml:space="preserve"> (Σεπτέμβριος 2024-σήμερα)</w:t>
      </w:r>
    </w:p>
    <w:p w14:paraId="22161EA8" w14:textId="070926FC" w:rsidR="00E11B05" w:rsidRPr="009B6D3F" w:rsidRDefault="00DA66E7" w:rsidP="003D25B2">
      <w:pPr>
        <w:spacing w:after="0" w:line="240" w:lineRule="auto"/>
        <w:rPr>
          <w:rFonts w:ascii="Garamond" w:eastAsia="Times New Roman" w:hAnsi="Garamond" w:cs="Times New Roman"/>
          <w:color w:val="222222"/>
          <w:lang w:eastAsia="el-GR"/>
        </w:rPr>
      </w:pPr>
      <w:r w:rsidRPr="003226B2">
        <w:rPr>
          <w:rFonts w:ascii="Garamond" w:eastAsia="Times New Roman" w:hAnsi="Garamond" w:cs="Times New Roman"/>
          <w:b/>
          <w:bCs/>
          <w:color w:val="222222"/>
          <w:lang w:eastAsia="el-GR"/>
        </w:rPr>
        <w:t xml:space="preserve">Ερευνήτρια </w:t>
      </w:r>
      <w:r w:rsidRPr="009B6D3F">
        <w:rPr>
          <w:rFonts w:ascii="Garamond" w:eastAsia="Times New Roman" w:hAnsi="Garamond" w:cs="Times New Roman"/>
          <w:color w:val="222222"/>
          <w:lang w:eastAsia="el-GR"/>
        </w:rPr>
        <w:t>στο Εργαστήριο Μοριακής Ενδοκρινολογίας της Καθηγήτριας κ. Κασσή, τομέας Βιολογικής Χημείας, Ιατρική Σχολή, Εθνικό και Καποδιστριακό Πανεπιστήμιο Αθηνών, (Απρίλιος 2023-σημέρα)</w:t>
      </w:r>
    </w:p>
    <w:p w14:paraId="3510ED27" w14:textId="1CC73A59" w:rsidR="003D25B2" w:rsidRPr="009B6D3F" w:rsidRDefault="00DE4408" w:rsidP="003D25B2">
      <w:pPr>
        <w:spacing w:after="0" w:line="240" w:lineRule="auto"/>
        <w:rPr>
          <w:rFonts w:ascii="Garamond" w:eastAsia="Times New Roman" w:hAnsi="Garamond" w:cs="Times New Roman"/>
          <w:color w:val="222222"/>
          <w:lang w:eastAsia="el-GR"/>
        </w:rPr>
      </w:pPr>
      <w:r w:rsidRPr="003226B2">
        <w:rPr>
          <w:rFonts w:ascii="Garamond" w:eastAsia="Times New Roman" w:hAnsi="Garamond" w:cs="Times New Roman"/>
          <w:b/>
          <w:bCs/>
          <w:color w:val="222222"/>
          <w:lang w:eastAsia="el-GR"/>
        </w:rPr>
        <w:t xml:space="preserve">Ειδικευόμενη  Εσωτερικής Παθολογίας, </w:t>
      </w:r>
      <w:r w:rsidRPr="009B6D3F">
        <w:rPr>
          <w:rFonts w:ascii="Garamond" w:eastAsia="Times New Roman" w:hAnsi="Garamond" w:cs="Times New Roman"/>
          <w:color w:val="222222"/>
          <w:lang w:eastAsia="el-GR"/>
        </w:rPr>
        <w:t>251 Γενικό Νοσοκομείο Αεροπορίας,  Ιούλιος 2021-</w:t>
      </w:r>
      <w:r w:rsidR="00D55B63" w:rsidRPr="009B6D3F">
        <w:rPr>
          <w:rFonts w:ascii="Garamond" w:eastAsia="Times New Roman" w:hAnsi="Garamond" w:cs="Times New Roman"/>
          <w:color w:val="222222"/>
          <w:lang w:eastAsia="el-GR"/>
        </w:rPr>
        <w:t>Ιούλιος 2023</w:t>
      </w:r>
      <w:r w:rsidRPr="009B6D3F">
        <w:rPr>
          <w:rFonts w:ascii="Garamond" w:eastAsia="Times New Roman" w:hAnsi="Garamond" w:cs="Times New Roman"/>
          <w:color w:val="222222"/>
          <w:lang w:eastAsia="el-GR"/>
        </w:rPr>
        <w:t xml:space="preserve"> </w:t>
      </w:r>
    </w:p>
    <w:p w14:paraId="7D77DF76" w14:textId="37C5A9D4" w:rsidR="00DE4408" w:rsidRPr="009B6D3F" w:rsidRDefault="003D25B2" w:rsidP="003D25B2">
      <w:pPr>
        <w:spacing w:after="0" w:line="240" w:lineRule="auto"/>
        <w:rPr>
          <w:rFonts w:ascii="Garamond" w:eastAsia="Times New Roman" w:hAnsi="Garamond" w:cs="Times New Roman"/>
          <w:color w:val="222222"/>
          <w:lang w:eastAsia="el-GR"/>
        </w:rPr>
      </w:pPr>
      <w:r w:rsidRPr="003226B2">
        <w:rPr>
          <w:rFonts w:ascii="Garamond" w:eastAsia="Times New Roman" w:hAnsi="Garamond" w:cs="Times New Roman"/>
          <w:b/>
          <w:bCs/>
          <w:color w:val="222222"/>
          <w:lang w:eastAsia="el-GR"/>
        </w:rPr>
        <w:t>Ι</w:t>
      </w:r>
      <w:r w:rsidR="00DE4408" w:rsidRPr="003226B2">
        <w:rPr>
          <w:rFonts w:ascii="Garamond" w:eastAsia="Times New Roman" w:hAnsi="Garamond" w:cs="Times New Roman"/>
          <w:b/>
          <w:bCs/>
          <w:color w:val="222222"/>
          <w:lang w:eastAsia="el-GR"/>
        </w:rPr>
        <w:t xml:space="preserve">ατρός Υπηρεσίας Υπαίθρου, </w:t>
      </w:r>
      <w:r w:rsidR="00DE4408" w:rsidRPr="009B6D3F">
        <w:rPr>
          <w:rFonts w:ascii="Garamond" w:eastAsia="Times New Roman" w:hAnsi="Garamond" w:cs="Times New Roman"/>
          <w:color w:val="222222"/>
          <w:lang w:eastAsia="el-GR"/>
        </w:rPr>
        <w:t>Κ.Υ. Γυθείου-Π.Ι. Αγίου Νικολάου Μελιτίνης- Γ.Ν. Σπάρτης, Φεβρουάριος 2020- Ιούλιος 2021</w:t>
      </w:r>
    </w:p>
    <w:p w14:paraId="2A27479E" w14:textId="77777777" w:rsidR="00583F8D" w:rsidRPr="00DA66E7" w:rsidRDefault="00583F8D" w:rsidP="00FD7156">
      <w:pPr>
        <w:spacing w:after="0" w:line="240" w:lineRule="auto"/>
        <w:rPr>
          <w:rFonts w:ascii="Garamond" w:eastAsia="Times New Roman" w:hAnsi="Garamond" w:cs="Times New Roman"/>
          <w:b/>
          <w:bCs/>
          <w:i/>
          <w:color w:val="222222"/>
          <w:lang w:eastAsia="el-GR"/>
        </w:rPr>
      </w:pPr>
    </w:p>
    <w:p w14:paraId="164F5FC0" w14:textId="3FE7AA14" w:rsidR="00DB760A" w:rsidRPr="00DA66E7" w:rsidRDefault="00595D93" w:rsidP="00FD7156">
      <w:pPr>
        <w:spacing w:after="0" w:line="240" w:lineRule="auto"/>
        <w:rPr>
          <w:rFonts w:ascii="Garamond" w:eastAsia="Times New Roman" w:hAnsi="Garamond" w:cs="Times New Roman"/>
          <w:b/>
          <w:bCs/>
          <w:i/>
          <w:color w:val="222222"/>
          <w:lang w:eastAsia="el-GR"/>
        </w:rPr>
      </w:pPr>
      <w:r w:rsidRPr="00DA66E7">
        <w:rPr>
          <w:rFonts w:ascii="Garamond" w:eastAsia="Times New Roman" w:hAnsi="Garamond" w:cs="Times New Roman"/>
          <w:b/>
          <w:bCs/>
          <w:i/>
          <w:color w:val="222222"/>
          <w:lang w:eastAsia="el-GR"/>
        </w:rPr>
        <w:t>Εκ</w:t>
      </w:r>
      <w:r w:rsidR="00732FB4" w:rsidRPr="00DA66E7">
        <w:rPr>
          <w:rFonts w:ascii="Garamond" w:eastAsia="Times New Roman" w:hAnsi="Garamond" w:cs="Times New Roman"/>
          <w:b/>
          <w:bCs/>
          <w:i/>
          <w:color w:val="222222"/>
          <w:lang w:eastAsia="el-GR"/>
        </w:rPr>
        <w:t>πα</w:t>
      </w:r>
      <w:r w:rsidRPr="00DA66E7">
        <w:rPr>
          <w:rFonts w:ascii="Garamond" w:eastAsia="Times New Roman" w:hAnsi="Garamond" w:cs="Times New Roman"/>
          <w:b/>
          <w:bCs/>
          <w:i/>
          <w:color w:val="222222"/>
          <w:lang w:eastAsia="el-GR"/>
        </w:rPr>
        <w:t>ίδευση</w:t>
      </w:r>
    </w:p>
    <w:p w14:paraId="5CF2BC9F" w14:textId="3E431323" w:rsidR="003233C2" w:rsidRPr="009B6D3F" w:rsidRDefault="00BF5E64" w:rsidP="00FD7156">
      <w:pPr>
        <w:spacing w:after="0" w:line="240" w:lineRule="auto"/>
        <w:rPr>
          <w:rFonts w:ascii="Garamond" w:eastAsia="Times New Roman" w:hAnsi="Garamond" w:cs="Times New Roman"/>
          <w:color w:val="222222"/>
          <w:lang w:eastAsia="el-GR"/>
        </w:rPr>
      </w:pPr>
      <w:r w:rsidRPr="00DA66E7">
        <w:rPr>
          <w:rFonts w:ascii="Garamond" w:hAnsi="Garamond"/>
          <w:noProof/>
          <w:lang w:eastAsia="el-GR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0A4B6F5" wp14:editId="3A0B9898">
                <wp:simplePos x="0" y="0"/>
                <wp:positionH relativeFrom="column">
                  <wp:posOffset>0</wp:posOffset>
                </wp:positionH>
                <wp:positionV relativeFrom="paragraph">
                  <wp:posOffset>-635</wp:posOffset>
                </wp:positionV>
                <wp:extent cx="6972300" cy="0"/>
                <wp:effectExtent l="0" t="0" r="0" b="0"/>
                <wp:wrapNone/>
                <wp:docPr id="1" name="Straight Connector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972300" cy="0"/>
                        </a:xfrm>
                        <a:prstGeom prst="line">
                          <a:avLst/>
                        </a:prstGeom>
                        <a:ln w="6350" cmpd="sng">
                          <a:solidFill>
                            <a:schemeClr val="tx1"/>
                          </a:solidFill>
                        </a:ln>
                        <a:effectLst/>
                      </wps:spPr>
                      <wps:style>
                        <a:lnRef idx="2">
                          <a:schemeClr val="accent1"/>
                        </a:lnRef>
                        <a:fillRef idx="0">
                          <a:schemeClr val="accent1"/>
                        </a:fillRef>
                        <a:effectRef idx="1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6EB30D87" id="Straight Connector 1" o:spid="_x0000_s1026" style="position:absolute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0,-.05pt" to="549pt,-.05pt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" strokecolor="black [3213]" strokeweight=".5pt">
                <v:stroke joinstyle="miter"/>
              </v:line>
            </w:pict>
          </mc:Fallback>
        </mc:AlternateContent>
      </w:r>
      <w:r w:rsidR="00164C32" w:rsidRPr="00DA66E7">
        <w:rPr>
          <w:rFonts w:ascii="Garamond" w:eastAsia="Times New Roman" w:hAnsi="Garamond" w:cs="Times New Roman"/>
          <w:b/>
          <w:bCs/>
          <w:color w:val="222222"/>
          <w:lang w:eastAsia="el-GR"/>
        </w:rPr>
        <w:t>Υποψήφια</w:t>
      </w:r>
      <w:r w:rsidR="003233C2" w:rsidRPr="00DA66E7">
        <w:rPr>
          <w:rFonts w:ascii="Garamond" w:eastAsia="Times New Roman" w:hAnsi="Garamond" w:cs="Times New Roman"/>
          <w:b/>
          <w:bCs/>
          <w:color w:val="222222"/>
          <w:lang w:eastAsia="el-GR"/>
        </w:rPr>
        <w:t xml:space="preserve"> διδάκτωρ, </w:t>
      </w:r>
      <w:r w:rsidR="003233C2" w:rsidRPr="009B6D3F">
        <w:rPr>
          <w:rFonts w:ascii="Garamond" w:eastAsia="Times New Roman" w:hAnsi="Garamond" w:cs="Times New Roman"/>
          <w:color w:val="222222"/>
          <w:lang w:eastAsia="el-GR"/>
        </w:rPr>
        <w:t>Ιατρική Σχολή, Εθνικό και Καποδιστριακό Πανεπιστήμιο Αθηνών, (Απρίλιος 2023-σημέρα)</w:t>
      </w:r>
    </w:p>
    <w:p w14:paraId="48FD0321" w14:textId="25D264D1" w:rsidR="00DB760A" w:rsidRPr="009B6D3F" w:rsidRDefault="0074642D" w:rsidP="00FD7156">
      <w:pPr>
        <w:spacing w:after="0" w:line="240" w:lineRule="auto"/>
        <w:rPr>
          <w:rFonts w:ascii="Garamond" w:eastAsia="Times New Roman" w:hAnsi="Garamond" w:cs="Times New Roman"/>
          <w:color w:val="222222"/>
          <w:lang w:eastAsia="el-GR"/>
        </w:rPr>
      </w:pPr>
      <w:r>
        <w:rPr>
          <w:rFonts w:ascii="Garamond" w:eastAsia="Times New Roman" w:hAnsi="Garamond" w:cs="Times New Roman"/>
          <w:b/>
          <w:bCs/>
          <w:color w:val="222222"/>
          <w:lang w:eastAsia="el-GR"/>
        </w:rPr>
        <w:t>Δίπλωμα Μ</w:t>
      </w:r>
      <w:r w:rsidR="00DB760A" w:rsidRPr="00DA66E7">
        <w:rPr>
          <w:rFonts w:ascii="Garamond" w:eastAsia="Times New Roman" w:hAnsi="Garamond" w:cs="Times New Roman"/>
          <w:b/>
          <w:bCs/>
          <w:color w:val="222222"/>
          <w:lang w:eastAsia="el-GR"/>
        </w:rPr>
        <w:t xml:space="preserve">εταπτυχιακών Σπουδών </w:t>
      </w:r>
      <w:r w:rsidRPr="0074642D">
        <w:rPr>
          <w:rFonts w:ascii="Garamond" w:eastAsia="Times New Roman" w:hAnsi="Garamond" w:cs="Times New Roman"/>
          <w:b/>
          <w:bCs/>
          <w:color w:val="222222"/>
          <w:lang w:eastAsia="el-GR"/>
        </w:rPr>
        <w:t>(</w:t>
      </w:r>
      <w:r>
        <w:rPr>
          <w:rFonts w:ascii="Garamond" w:eastAsia="Times New Roman" w:hAnsi="Garamond" w:cs="Times New Roman"/>
          <w:b/>
          <w:bCs/>
          <w:color w:val="222222"/>
          <w:lang w:val="en-US" w:eastAsia="el-GR"/>
        </w:rPr>
        <w:t>MSc</w:t>
      </w:r>
      <w:r w:rsidRPr="0074642D">
        <w:rPr>
          <w:rFonts w:ascii="Garamond" w:eastAsia="Times New Roman" w:hAnsi="Garamond" w:cs="Times New Roman"/>
          <w:b/>
          <w:bCs/>
          <w:color w:val="222222"/>
          <w:lang w:eastAsia="el-GR"/>
        </w:rPr>
        <w:t>)</w:t>
      </w:r>
      <w:r w:rsidR="003226B2">
        <w:rPr>
          <w:rFonts w:ascii="Garamond" w:eastAsia="Times New Roman" w:hAnsi="Garamond" w:cs="Times New Roman"/>
          <w:b/>
          <w:bCs/>
          <w:color w:val="222222"/>
          <w:lang w:eastAsia="el-GR"/>
        </w:rPr>
        <w:t>,</w:t>
      </w:r>
      <w:r w:rsidRPr="0074642D">
        <w:rPr>
          <w:rFonts w:ascii="Garamond" w:eastAsia="Times New Roman" w:hAnsi="Garamond" w:cs="Times New Roman"/>
          <w:b/>
          <w:bCs/>
          <w:color w:val="222222"/>
          <w:lang w:eastAsia="el-GR"/>
        </w:rPr>
        <w:t xml:space="preserve"> </w:t>
      </w:r>
      <w:r w:rsidR="00DB760A" w:rsidRPr="00DA66E7">
        <w:rPr>
          <w:rFonts w:ascii="Garamond" w:eastAsia="Times New Roman" w:hAnsi="Garamond" w:cs="Times New Roman"/>
          <w:b/>
          <w:bCs/>
          <w:color w:val="222222"/>
          <w:lang w:eastAsia="el-GR"/>
        </w:rPr>
        <w:t xml:space="preserve">Σακχαρώδης Διαβήτης και Παχυσαρκία, </w:t>
      </w:r>
      <w:r w:rsidR="00DB760A" w:rsidRPr="009B6D3F">
        <w:rPr>
          <w:rFonts w:ascii="Garamond" w:eastAsia="Times New Roman" w:hAnsi="Garamond" w:cs="Times New Roman"/>
          <w:color w:val="222222"/>
          <w:lang w:eastAsia="el-GR"/>
        </w:rPr>
        <w:t>Ιατρική Σχολή Αθηνών, Εθνικό και Καποδιστριακό Πανεπιστήμιο Αθηνών</w:t>
      </w:r>
      <w:r w:rsidRPr="009B6D3F">
        <w:rPr>
          <w:rFonts w:ascii="Garamond" w:eastAsia="Times New Roman" w:hAnsi="Garamond" w:cs="Times New Roman"/>
          <w:color w:val="222222"/>
          <w:lang w:eastAsia="el-GR"/>
        </w:rPr>
        <w:t xml:space="preserve">, </w:t>
      </w:r>
      <w:r w:rsidR="00DB760A" w:rsidRPr="009B6D3F">
        <w:rPr>
          <w:rFonts w:ascii="Garamond" w:eastAsia="Times New Roman" w:hAnsi="Garamond" w:cs="Times New Roman"/>
          <w:color w:val="222222"/>
          <w:lang w:eastAsia="el-GR"/>
        </w:rPr>
        <w:t>(2022-</w:t>
      </w:r>
      <w:r w:rsidR="004C4704" w:rsidRPr="009B6D3F">
        <w:rPr>
          <w:rFonts w:ascii="Garamond" w:eastAsia="Times New Roman" w:hAnsi="Garamond" w:cs="Times New Roman"/>
          <w:color w:val="222222"/>
          <w:lang w:eastAsia="el-GR"/>
        </w:rPr>
        <w:t>2024</w:t>
      </w:r>
      <w:r w:rsidR="00DB760A" w:rsidRPr="009B6D3F">
        <w:rPr>
          <w:rFonts w:ascii="Garamond" w:eastAsia="Times New Roman" w:hAnsi="Garamond" w:cs="Times New Roman"/>
          <w:color w:val="222222"/>
          <w:lang w:eastAsia="el-GR"/>
        </w:rPr>
        <w:t>)</w:t>
      </w:r>
    </w:p>
    <w:p w14:paraId="66B2F0A7" w14:textId="3BF9978F" w:rsidR="0074642D" w:rsidRPr="009B6D3F" w:rsidRDefault="0074642D" w:rsidP="009B6D3F">
      <w:pPr>
        <w:pStyle w:val="a6"/>
        <w:numPr>
          <w:ilvl w:val="0"/>
          <w:numId w:val="2"/>
        </w:numPr>
        <w:rPr>
          <w:rFonts w:ascii="Garamond" w:eastAsia="Times New Roman" w:hAnsi="Garamond" w:cs="Times New Roman"/>
          <w:color w:val="222222"/>
          <w:lang w:eastAsia="el-GR"/>
        </w:rPr>
      </w:pPr>
      <w:r w:rsidRPr="009B6D3F">
        <w:rPr>
          <w:rFonts w:ascii="Garamond" w:eastAsia="Times New Roman" w:hAnsi="Garamond" w:cs="Times New Roman"/>
          <w:color w:val="222222"/>
          <w:lang w:eastAsia="el-GR"/>
        </w:rPr>
        <w:t>Βαθμός: 9,50 (Άριστα)</w:t>
      </w:r>
    </w:p>
    <w:p w14:paraId="3A69C844" w14:textId="29005377" w:rsidR="00DB760A" w:rsidRPr="00DA66E7" w:rsidRDefault="00595D93" w:rsidP="00FD7156">
      <w:pPr>
        <w:spacing w:after="0" w:line="240" w:lineRule="auto"/>
        <w:rPr>
          <w:rFonts w:ascii="Garamond" w:eastAsia="Times New Roman" w:hAnsi="Garamond" w:cs="Times New Roman"/>
          <w:b/>
          <w:bCs/>
          <w:color w:val="222222"/>
          <w:lang w:eastAsia="el-GR"/>
        </w:rPr>
      </w:pPr>
      <w:r w:rsidRPr="00DA66E7">
        <w:rPr>
          <w:rFonts w:ascii="Garamond" w:eastAsia="Times New Roman" w:hAnsi="Garamond" w:cs="Times New Roman"/>
          <w:b/>
          <w:bCs/>
          <w:color w:val="222222"/>
          <w:lang w:eastAsia="el-GR"/>
        </w:rPr>
        <w:t>Ιατρική Σχολή Αθηνών</w:t>
      </w:r>
      <w:r w:rsidR="0021162B" w:rsidRPr="00DA66E7">
        <w:rPr>
          <w:rFonts w:ascii="Garamond" w:eastAsia="Times New Roman" w:hAnsi="Garamond" w:cs="Times New Roman"/>
          <w:b/>
          <w:bCs/>
          <w:color w:val="222222"/>
          <w:lang w:eastAsia="el-GR"/>
        </w:rPr>
        <w:t xml:space="preserve">, </w:t>
      </w:r>
      <w:r w:rsidR="0021162B" w:rsidRPr="009B6D3F">
        <w:rPr>
          <w:rFonts w:ascii="Garamond" w:eastAsia="Times New Roman" w:hAnsi="Garamond" w:cs="Times New Roman"/>
          <w:color w:val="222222"/>
          <w:lang w:eastAsia="el-GR"/>
        </w:rPr>
        <w:t>Εθνικό και Καποδιστριακό Πανεπιστήμιο Αθηνών</w:t>
      </w:r>
      <w:r w:rsidR="0074642D" w:rsidRPr="009B6D3F">
        <w:rPr>
          <w:rFonts w:ascii="Garamond" w:eastAsia="Times New Roman" w:hAnsi="Garamond" w:cs="Times New Roman"/>
          <w:color w:val="222222"/>
          <w:lang w:eastAsia="el-GR"/>
        </w:rPr>
        <w:t>,</w:t>
      </w:r>
      <w:r w:rsidRPr="009B6D3F">
        <w:rPr>
          <w:rFonts w:ascii="Garamond" w:eastAsia="Times New Roman" w:hAnsi="Garamond" w:cs="Times New Roman"/>
          <w:color w:val="222222"/>
          <w:lang w:eastAsia="el-GR"/>
        </w:rPr>
        <w:t xml:space="preserve"> (2013-</w:t>
      </w:r>
      <w:r w:rsidR="0021162B" w:rsidRPr="009B6D3F">
        <w:rPr>
          <w:rFonts w:ascii="Garamond" w:eastAsia="Times New Roman" w:hAnsi="Garamond" w:cs="Times New Roman"/>
          <w:color w:val="222222"/>
          <w:lang w:eastAsia="el-GR"/>
        </w:rPr>
        <w:t>2019</w:t>
      </w:r>
      <w:r w:rsidR="00983E5C" w:rsidRPr="00DA66E7">
        <w:rPr>
          <w:rFonts w:ascii="Garamond" w:eastAsia="Times New Roman" w:hAnsi="Garamond" w:cs="Times New Roman"/>
          <w:b/>
          <w:bCs/>
          <w:color w:val="222222"/>
          <w:lang w:eastAsia="el-GR"/>
        </w:rPr>
        <w:t>)</w:t>
      </w:r>
      <w:r w:rsidR="0021162B" w:rsidRPr="00DA66E7">
        <w:rPr>
          <w:rFonts w:ascii="Garamond" w:eastAsia="Times New Roman" w:hAnsi="Garamond" w:cs="Times New Roman"/>
          <w:b/>
          <w:bCs/>
          <w:color w:val="222222"/>
          <w:lang w:eastAsia="el-GR"/>
        </w:rPr>
        <w:t xml:space="preserve"> </w:t>
      </w:r>
    </w:p>
    <w:p w14:paraId="56D092FA" w14:textId="4300545D" w:rsidR="00595D93" w:rsidRPr="009B6D3F" w:rsidRDefault="00983E5C" w:rsidP="009B6D3F">
      <w:pPr>
        <w:pStyle w:val="a6"/>
        <w:numPr>
          <w:ilvl w:val="0"/>
          <w:numId w:val="2"/>
        </w:numPr>
        <w:rPr>
          <w:rFonts w:ascii="Garamond" w:eastAsia="Times New Roman" w:hAnsi="Garamond" w:cs="Times New Roman"/>
          <w:color w:val="222222"/>
          <w:lang w:eastAsia="el-GR"/>
        </w:rPr>
      </w:pPr>
      <w:r w:rsidRPr="009B6D3F">
        <w:rPr>
          <w:rFonts w:ascii="Garamond" w:eastAsia="Times New Roman" w:hAnsi="Garamond" w:cs="Times New Roman"/>
          <w:color w:val="222222"/>
          <w:lang w:eastAsia="el-GR"/>
        </w:rPr>
        <w:t>Β</w:t>
      </w:r>
      <w:r w:rsidR="0021162B" w:rsidRPr="009B6D3F">
        <w:rPr>
          <w:rFonts w:ascii="Garamond" w:eastAsia="Times New Roman" w:hAnsi="Garamond" w:cs="Times New Roman"/>
          <w:color w:val="222222"/>
          <w:lang w:eastAsia="el-GR"/>
        </w:rPr>
        <w:t>αθμός πτυχίου:</w:t>
      </w:r>
      <w:r w:rsidR="002D6440" w:rsidRPr="009B6D3F">
        <w:rPr>
          <w:rFonts w:ascii="Garamond" w:eastAsia="Times New Roman" w:hAnsi="Garamond" w:cs="Times New Roman"/>
          <w:color w:val="222222"/>
          <w:lang w:eastAsia="el-GR"/>
        </w:rPr>
        <w:t xml:space="preserve"> </w:t>
      </w:r>
      <w:r w:rsidR="00E74BDF" w:rsidRPr="009B6D3F">
        <w:rPr>
          <w:rFonts w:ascii="Garamond" w:eastAsia="Times New Roman" w:hAnsi="Garamond" w:cs="Times New Roman"/>
          <w:color w:val="222222"/>
          <w:lang w:eastAsia="el-GR"/>
        </w:rPr>
        <w:t>8,7</w:t>
      </w:r>
      <w:r w:rsidRPr="009B6D3F">
        <w:rPr>
          <w:rFonts w:ascii="Garamond" w:eastAsia="Times New Roman" w:hAnsi="Garamond" w:cs="Times New Roman"/>
          <w:color w:val="222222"/>
          <w:lang w:eastAsia="el-GR"/>
        </w:rPr>
        <w:t>7</w:t>
      </w:r>
      <w:r w:rsidR="00E74BDF" w:rsidRPr="009B6D3F">
        <w:rPr>
          <w:rFonts w:ascii="Garamond" w:eastAsia="Times New Roman" w:hAnsi="Garamond" w:cs="Times New Roman"/>
          <w:color w:val="222222"/>
          <w:lang w:eastAsia="el-GR"/>
        </w:rPr>
        <w:t xml:space="preserve"> </w:t>
      </w:r>
      <w:r w:rsidRPr="009B6D3F">
        <w:rPr>
          <w:rFonts w:ascii="Garamond" w:eastAsia="Times New Roman" w:hAnsi="Garamond" w:cs="Times New Roman"/>
          <w:color w:val="222222"/>
          <w:lang w:eastAsia="el-GR"/>
        </w:rPr>
        <w:t>(</w:t>
      </w:r>
      <w:r w:rsidR="0021162B" w:rsidRPr="009B6D3F">
        <w:rPr>
          <w:rFonts w:ascii="Garamond" w:eastAsia="Times New Roman" w:hAnsi="Garamond" w:cs="Times New Roman"/>
          <w:color w:val="222222"/>
          <w:lang w:eastAsia="el-GR"/>
        </w:rPr>
        <w:t xml:space="preserve"> Άριστα</w:t>
      </w:r>
      <w:r w:rsidRPr="009B6D3F">
        <w:rPr>
          <w:rFonts w:ascii="Garamond" w:eastAsia="Times New Roman" w:hAnsi="Garamond" w:cs="Times New Roman"/>
          <w:color w:val="222222"/>
          <w:lang w:eastAsia="el-GR"/>
        </w:rPr>
        <w:t>)</w:t>
      </w:r>
    </w:p>
    <w:p w14:paraId="1FDFEAE3" w14:textId="0288BD79" w:rsidR="0021162B" w:rsidRPr="00DA66E7" w:rsidRDefault="0021162B" w:rsidP="00FD7156">
      <w:pPr>
        <w:spacing w:after="0" w:line="240" w:lineRule="auto"/>
        <w:rPr>
          <w:rFonts w:ascii="Garamond" w:eastAsia="Times New Roman" w:hAnsi="Garamond" w:cs="Times New Roman"/>
          <w:b/>
          <w:bCs/>
          <w:iCs/>
          <w:color w:val="222222"/>
          <w:lang w:eastAsia="el-GR"/>
        </w:rPr>
      </w:pPr>
      <w:r w:rsidRPr="00DA66E7">
        <w:rPr>
          <w:rFonts w:ascii="Garamond" w:eastAsia="Times New Roman" w:hAnsi="Garamond" w:cs="Times New Roman"/>
          <w:b/>
          <w:bCs/>
          <w:iCs/>
          <w:color w:val="222222"/>
          <w:lang w:eastAsia="el-GR"/>
        </w:rPr>
        <w:t xml:space="preserve">Εκπαιδευτήρια Δούκα, </w:t>
      </w:r>
      <w:r w:rsidR="009B6D3F" w:rsidRPr="009B6D3F">
        <w:rPr>
          <w:rFonts w:ascii="Garamond" w:eastAsia="Times New Roman" w:hAnsi="Garamond" w:cs="Times New Roman"/>
          <w:iCs/>
          <w:color w:val="222222"/>
          <w:lang w:eastAsia="el-GR"/>
        </w:rPr>
        <w:t>(</w:t>
      </w:r>
      <w:r w:rsidRPr="009B6D3F">
        <w:rPr>
          <w:rFonts w:ascii="Garamond" w:eastAsia="Times New Roman" w:hAnsi="Garamond" w:cs="Times New Roman"/>
          <w:iCs/>
          <w:color w:val="222222"/>
          <w:lang w:eastAsia="el-GR"/>
        </w:rPr>
        <w:t>2000-2013</w:t>
      </w:r>
      <w:r w:rsidR="009B6D3F" w:rsidRPr="009B6D3F">
        <w:rPr>
          <w:rFonts w:ascii="Garamond" w:eastAsia="Times New Roman" w:hAnsi="Garamond" w:cs="Times New Roman"/>
          <w:iCs/>
          <w:color w:val="222222"/>
          <w:lang w:eastAsia="el-GR"/>
        </w:rPr>
        <w:t>)</w:t>
      </w:r>
    </w:p>
    <w:p w14:paraId="56724344" w14:textId="4EC734B5" w:rsidR="0021162B" w:rsidRPr="009B6D3F" w:rsidRDefault="0021162B" w:rsidP="009B6D3F">
      <w:pPr>
        <w:pStyle w:val="a6"/>
        <w:numPr>
          <w:ilvl w:val="0"/>
          <w:numId w:val="2"/>
        </w:numPr>
        <w:rPr>
          <w:rFonts w:ascii="Garamond" w:eastAsia="Times New Roman" w:hAnsi="Garamond" w:cs="Times New Roman"/>
          <w:iCs/>
          <w:color w:val="222222"/>
          <w:lang w:eastAsia="el-GR"/>
        </w:rPr>
      </w:pPr>
      <w:r w:rsidRPr="009B6D3F">
        <w:rPr>
          <w:rFonts w:ascii="Garamond" w:eastAsia="Times New Roman" w:hAnsi="Garamond" w:cs="Times New Roman"/>
          <w:iCs/>
          <w:color w:val="222222"/>
          <w:lang w:eastAsia="el-GR"/>
        </w:rPr>
        <w:t>Βαθμός απολυτηρίου: 19,7/20</w:t>
      </w:r>
      <w:r w:rsidR="00613EE4" w:rsidRPr="009B6D3F">
        <w:rPr>
          <w:rFonts w:ascii="Garamond" w:eastAsia="Times New Roman" w:hAnsi="Garamond" w:cs="Times New Roman"/>
          <w:iCs/>
          <w:color w:val="222222"/>
          <w:lang w:eastAsia="el-GR"/>
        </w:rPr>
        <w:t xml:space="preserve"> (</w:t>
      </w:r>
      <w:r w:rsidR="00E74BDF" w:rsidRPr="009B6D3F">
        <w:rPr>
          <w:rFonts w:ascii="Garamond" w:eastAsia="Times New Roman" w:hAnsi="Garamond" w:cs="Times New Roman"/>
          <w:iCs/>
          <w:color w:val="222222"/>
          <w:lang w:eastAsia="el-GR"/>
        </w:rPr>
        <w:t>Ά</w:t>
      </w:r>
      <w:r w:rsidRPr="009B6D3F">
        <w:rPr>
          <w:rFonts w:ascii="Garamond" w:eastAsia="Times New Roman" w:hAnsi="Garamond" w:cs="Times New Roman"/>
          <w:iCs/>
          <w:color w:val="222222"/>
          <w:lang w:eastAsia="el-GR"/>
        </w:rPr>
        <w:t>ριστα)</w:t>
      </w:r>
      <w:r w:rsidR="00613EE4" w:rsidRPr="009B6D3F">
        <w:rPr>
          <w:rFonts w:ascii="Garamond" w:eastAsia="Times New Roman" w:hAnsi="Garamond" w:cs="Times New Roman"/>
          <w:iCs/>
          <w:color w:val="222222"/>
          <w:lang w:eastAsia="el-GR"/>
        </w:rPr>
        <w:t>, πρώτη της χρονιάς</w:t>
      </w:r>
    </w:p>
    <w:p w14:paraId="0CA5B245" w14:textId="77777777" w:rsidR="0038131B" w:rsidRPr="00DA66E7" w:rsidRDefault="0038131B" w:rsidP="00FD7156">
      <w:pPr>
        <w:spacing w:after="0" w:line="240" w:lineRule="auto"/>
        <w:rPr>
          <w:rFonts w:ascii="Garamond" w:eastAsia="Times New Roman" w:hAnsi="Garamond" w:cs="Times New Roman"/>
          <w:iCs/>
          <w:color w:val="222222"/>
          <w:lang w:eastAsia="el-GR"/>
        </w:rPr>
      </w:pPr>
    </w:p>
    <w:p w14:paraId="6D1E0455" w14:textId="69E9C38D" w:rsidR="007B11A8" w:rsidRPr="00FD73E4" w:rsidRDefault="007B11A8" w:rsidP="00FD7156">
      <w:pPr>
        <w:spacing w:after="0" w:line="240" w:lineRule="auto"/>
        <w:rPr>
          <w:rFonts w:ascii="Garamond" w:eastAsia="Times New Roman" w:hAnsi="Garamond" w:cs="Times New Roman"/>
          <w:b/>
          <w:bCs/>
          <w:i/>
          <w:color w:val="222222"/>
          <w:lang w:eastAsia="el-GR"/>
        </w:rPr>
      </w:pPr>
      <w:r w:rsidRPr="00DA66E7">
        <w:rPr>
          <w:rFonts w:ascii="Garamond" w:eastAsia="Times New Roman" w:hAnsi="Garamond" w:cs="Times New Roman"/>
          <w:b/>
          <w:bCs/>
          <w:i/>
          <w:color w:val="222222"/>
          <w:lang w:eastAsia="el-GR"/>
        </w:rPr>
        <w:t>Δημοσιεύσεις</w:t>
      </w:r>
    </w:p>
    <w:p w14:paraId="44960B5A" w14:textId="4CFF6517" w:rsidR="004C4704" w:rsidRPr="0052229B" w:rsidRDefault="00BF5E64" w:rsidP="004C4704">
      <w:pPr>
        <w:pStyle w:val="a6"/>
        <w:numPr>
          <w:ilvl w:val="0"/>
          <w:numId w:val="1"/>
        </w:numPr>
        <w:rPr>
          <w:rFonts w:ascii="Garamond" w:eastAsia="Times New Roman" w:hAnsi="Garamond" w:cs="Times New Roman"/>
          <w:iCs/>
          <w:color w:val="222222"/>
          <w:sz w:val="22"/>
          <w:szCs w:val="22"/>
          <w:lang w:val="en-US" w:eastAsia="el-GR"/>
        </w:rPr>
      </w:pPr>
      <w:r w:rsidRPr="00FD73E4">
        <w:rPr>
          <w:rFonts w:ascii="Garamond" w:eastAsia="Times New Roman" w:hAnsi="Garamond" w:cs="Times New Roman"/>
          <w:iCs/>
          <w:noProof/>
          <w:color w:val="222222"/>
          <w:lang w:val="en-US" w:eastAsia="el-GR"/>
        </w:rPr>
        <mc:AlternateContent>
          <mc:Choice Requires="wps">
            <w:drawing>
              <wp:anchor distT="0" distB="0" distL="114300" distR="114300" simplePos="0" relativeHeight="251658752" behindDoc="0" locked="0" layoutInCell="1" allowOverlap="1" wp14:anchorId="5FFCB5CA" wp14:editId="7CD6EAA2">
                <wp:simplePos x="0" y="0"/>
                <wp:positionH relativeFrom="column">
                  <wp:posOffset>0</wp:posOffset>
                </wp:positionH>
                <wp:positionV relativeFrom="paragraph">
                  <wp:posOffset>-635</wp:posOffset>
                </wp:positionV>
                <wp:extent cx="6972300" cy="0"/>
                <wp:effectExtent l="0" t="0" r="0" b="0"/>
                <wp:wrapNone/>
                <wp:docPr id="2" name="Straight Connector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972300" cy="0"/>
                        </a:xfrm>
                        <a:prstGeom prst="line">
                          <a:avLst/>
                        </a:prstGeom>
                        <a:ln w="6350" cmpd="sng">
                          <a:solidFill>
                            <a:schemeClr val="tx1"/>
                          </a:solidFill>
                        </a:ln>
                        <a:effectLst/>
                      </wps:spPr>
                      <wps:style>
                        <a:lnRef idx="2">
                          <a:schemeClr val="accent1"/>
                        </a:lnRef>
                        <a:fillRef idx="0">
                          <a:schemeClr val="accent1"/>
                        </a:fillRef>
                        <a:effectRef idx="1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3ED182A9" id="Straight Connector 1" o:spid="_x0000_s1026" style="position:absolute;z-index:2516587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0,-.05pt" to="549pt,-.05pt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" strokecolor="black [3213]" strokeweight=".5pt">
                <v:stroke joinstyle="miter"/>
              </v:line>
            </w:pict>
          </mc:Fallback>
        </mc:AlternateContent>
      </w:r>
      <w:r w:rsidR="004C4704" w:rsidRPr="0052229B">
        <w:rPr>
          <w:rFonts w:ascii="Garamond" w:eastAsia="Times New Roman" w:hAnsi="Garamond" w:cs="Times New Roman"/>
          <w:iCs/>
          <w:color w:val="222222"/>
          <w:sz w:val="22"/>
          <w:szCs w:val="22"/>
          <w:lang w:val="en-US" w:eastAsia="el-GR"/>
        </w:rPr>
        <w:t xml:space="preserve">Zisis, M.; Chondrogianni, M.E.; Androutsakos, T.; Rantos, I.; Oikonomou, E.; Chatzigeorgiou, A.; Kassi, E. </w:t>
      </w:r>
      <w:r w:rsidR="004C4704" w:rsidRPr="0077408B">
        <w:rPr>
          <w:rFonts w:ascii="Garamond" w:eastAsia="Times New Roman" w:hAnsi="Garamond" w:cs="Times New Roman"/>
          <w:b/>
          <w:bCs/>
          <w:iCs/>
          <w:color w:val="222222"/>
          <w:sz w:val="22"/>
          <w:szCs w:val="22"/>
          <w:lang w:val="en-US" w:eastAsia="el-GR"/>
        </w:rPr>
        <w:t>Linking Cardiovascular Disease and Metabolic Dysfunction-Associated Steatotic Liver Disease (MASLD): The Role of Cardiometabolic Drugs in MASLD Treatment.</w:t>
      </w:r>
      <w:r w:rsidR="004C4704" w:rsidRPr="0052229B">
        <w:rPr>
          <w:rFonts w:ascii="Garamond" w:eastAsia="Times New Roman" w:hAnsi="Garamond" w:cs="Times New Roman"/>
          <w:iCs/>
          <w:color w:val="222222"/>
          <w:sz w:val="22"/>
          <w:szCs w:val="22"/>
          <w:lang w:val="en-US" w:eastAsia="el-GR"/>
        </w:rPr>
        <w:t> Biomolecules 2025, 15, 324.</w:t>
      </w:r>
      <w:r w:rsidR="00F709AF">
        <w:rPr>
          <w:rFonts w:ascii="Garamond" w:eastAsia="Times New Roman" w:hAnsi="Garamond" w:cs="Times New Roman"/>
          <w:iCs/>
          <w:color w:val="222222"/>
          <w:sz w:val="22"/>
          <w:szCs w:val="22"/>
          <w:lang w:eastAsia="el-GR"/>
        </w:rPr>
        <w:t xml:space="preserve"> </w:t>
      </w:r>
      <w:r w:rsidR="004C4704" w:rsidRPr="0052229B">
        <w:rPr>
          <w:rFonts w:ascii="Garamond" w:eastAsia="Times New Roman" w:hAnsi="Garamond" w:cs="Times New Roman"/>
          <w:iCs/>
          <w:color w:val="222222"/>
          <w:sz w:val="22"/>
          <w:szCs w:val="22"/>
          <w:lang w:val="en-US" w:eastAsia="el-GR"/>
        </w:rPr>
        <w:t>https://doi.org/10.3390/biom15030324</w:t>
      </w:r>
      <w:r w:rsidR="006F6EB1">
        <w:rPr>
          <w:rFonts w:ascii="Garamond" w:eastAsia="Times New Roman" w:hAnsi="Garamond" w:cs="Times New Roman"/>
          <w:iCs/>
          <w:color w:val="222222"/>
          <w:sz w:val="22"/>
          <w:szCs w:val="22"/>
          <w:lang w:eastAsia="el-GR"/>
        </w:rPr>
        <w:t>.</w:t>
      </w:r>
    </w:p>
    <w:p w14:paraId="4B3E4E57" w14:textId="77777777" w:rsidR="004C4704" w:rsidRPr="0052229B" w:rsidRDefault="004C4704" w:rsidP="004C4704">
      <w:pPr>
        <w:pStyle w:val="a6"/>
        <w:numPr>
          <w:ilvl w:val="0"/>
          <w:numId w:val="1"/>
        </w:numPr>
        <w:rPr>
          <w:rFonts w:ascii="Garamond" w:eastAsia="Times New Roman" w:hAnsi="Garamond" w:cs="Times New Roman"/>
          <w:iCs/>
          <w:color w:val="222222"/>
          <w:sz w:val="22"/>
          <w:szCs w:val="22"/>
          <w:lang w:val="en-US" w:eastAsia="el-GR"/>
        </w:rPr>
      </w:pPr>
      <w:r w:rsidRPr="0052229B">
        <w:rPr>
          <w:rFonts w:ascii="Garamond" w:eastAsia="Times New Roman" w:hAnsi="Garamond" w:cs="Times New Roman"/>
          <w:iCs/>
          <w:color w:val="222222"/>
          <w:sz w:val="22"/>
          <w:szCs w:val="22"/>
          <w:lang w:val="en-US" w:eastAsia="el-GR"/>
        </w:rPr>
        <w:t xml:space="preserve">Bourganou MV, Chondrogianni ME, Kyrou I, Flessa CM, Chatzigeorgiou A, Oikonomou E, Lambadiari V, Randeva HS, Kassi E. </w:t>
      </w:r>
      <w:r w:rsidRPr="0052229B">
        <w:rPr>
          <w:rFonts w:ascii="Garamond" w:eastAsia="Times New Roman" w:hAnsi="Garamond" w:cs="Times New Roman"/>
          <w:b/>
          <w:bCs/>
          <w:iCs/>
          <w:color w:val="222222"/>
          <w:sz w:val="22"/>
          <w:szCs w:val="22"/>
          <w:lang w:val="en-US" w:eastAsia="el-GR"/>
        </w:rPr>
        <w:t>Unraveling Metabolic Dysfunction-Associated Steatotic Liver Disease Through the Use of Omics Technologies.</w:t>
      </w:r>
      <w:r w:rsidRPr="0052229B">
        <w:rPr>
          <w:rFonts w:ascii="Garamond" w:eastAsia="Times New Roman" w:hAnsi="Garamond" w:cs="Times New Roman"/>
          <w:iCs/>
          <w:color w:val="222222"/>
          <w:sz w:val="22"/>
          <w:szCs w:val="22"/>
          <w:lang w:val="en-US" w:eastAsia="el-GR"/>
        </w:rPr>
        <w:t xml:space="preserve"> Int J Mol Sci. 2025 Feb 13;26(4):1589. doi: 10.3390/ijms26041589. PMID: 40004054; PMCID: PMC11855544.</w:t>
      </w:r>
    </w:p>
    <w:p w14:paraId="305046DC" w14:textId="77777777" w:rsidR="004C4704" w:rsidRPr="0052229B" w:rsidRDefault="004C4704" w:rsidP="004C4704">
      <w:pPr>
        <w:pStyle w:val="a6"/>
        <w:numPr>
          <w:ilvl w:val="0"/>
          <w:numId w:val="1"/>
        </w:numPr>
        <w:rPr>
          <w:rFonts w:ascii="Garamond" w:eastAsia="Times New Roman" w:hAnsi="Garamond" w:cs="Times New Roman"/>
          <w:iCs/>
          <w:color w:val="222222"/>
          <w:sz w:val="22"/>
          <w:szCs w:val="22"/>
          <w:lang w:val="en-US" w:eastAsia="el-GR"/>
        </w:rPr>
      </w:pPr>
      <w:r w:rsidRPr="0052229B">
        <w:rPr>
          <w:rFonts w:ascii="Garamond" w:eastAsia="Times New Roman" w:hAnsi="Garamond" w:cs="Times New Roman"/>
          <w:iCs/>
          <w:color w:val="222222"/>
          <w:sz w:val="22"/>
          <w:szCs w:val="22"/>
          <w:lang w:val="en-US" w:eastAsia="el-GR"/>
        </w:rPr>
        <w:t xml:space="preserve">Psachna S, Chondrogianni ME, Stathopoulos K, Polymeris A, Chatzigeorgiou A, Chronopoulos E, Tournis S, Kassi E. </w:t>
      </w:r>
      <w:r w:rsidRPr="0052229B">
        <w:rPr>
          <w:rFonts w:ascii="Garamond" w:eastAsia="Times New Roman" w:hAnsi="Garamond" w:cs="Times New Roman"/>
          <w:b/>
          <w:bCs/>
          <w:iCs/>
          <w:color w:val="222222"/>
          <w:sz w:val="22"/>
          <w:szCs w:val="22"/>
          <w:lang w:val="en-US" w:eastAsia="el-GR"/>
        </w:rPr>
        <w:t xml:space="preserve">The effect of antidiabetic drugs on bone metabolism: a concise review. </w:t>
      </w:r>
      <w:r w:rsidRPr="0052229B">
        <w:rPr>
          <w:rFonts w:ascii="Garamond" w:eastAsia="Times New Roman" w:hAnsi="Garamond" w:cs="Times New Roman"/>
          <w:iCs/>
          <w:color w:val="222222"/>
          <w:sz w:val="22"/>
          <w:szCs w:val="22"/>
          <w:lang w:val="en-US" w:eastAsia="el-GR"/>
        </w:rPr>
        <w:t>Endocrine. 2025 Mar;87(3):907-919. doi: 10.1007/s12020-024-04070-1. Epub 2024 Oct 15. PMID: 39402366.</w:t>
      </w:r>
    </w:p>
    <w:p w14:paraId="12BB24F1" w14:textId="77777777" w:rsidR="004C4704" w:rsidRPr="00353E9A" w:rsidRDefault="004C4704" w:rsidP="004C4704">
      <w:pPr>
        <w:pStyle w:val="a6"/>
        <w:numPr>
          <w:ilvl w:val="0"/>
          <w:numId w:val="1"/>
        </w:numPr>
        <w:rPr>
          <w:rFonts w:ascii="Garamond" w:hAnsi="Garamond" w:cs="Arial"/>
          <w:color w:val="222222"/>
          <w:sz w:val="22"/>
          <w:szCs w:val="22"/>
          <w:shd w:val="clear" w:color="auto" w:fill="FFFFFF"/>
          <w:lang w:val="en-US"/>
        </w:rPr>
      </w:pPr>
      <w:r w:rsidRPr="00353E9A">
        <w:rPr>
          <w:rFonts w:ascii="Garamond" w:eastAsia="Times New Roman" w:hAnsi="Garamond" w:cs="Times New Roman"/>
          <w:iCs/>
          <w:color w:val="222222"/>
          <w:sz w:val="22"/>
          <w:szCs w:val="22"/>
          <w:lang w:val="en-US" w:eastAsia="el-GR"/>
        </w:rPr>
        <w:t xml:space="preserve">Chondrogianni ME, Kyrou I, Androutsakos T, Flessa CM, Menenakos E, Chatha KK, Aranan Y, Papavassiliou AG, Kassi E, Randeva HS. (2024) </w:t>
      </w:r>
      <w:r w:rsidRPr="00353E9A">
        <w:rPr>
          <w:rFonts w:ascii="Garamond" w:eastAsia="Times New Roman" w:hAnsi="Garamond" w:cs="Times New Roman"/>
          <w:b/>
          <w:bCs/>
          <w:iCs/>
          <w:color w:val="222222"/>
          <w:sz w:val="22"/>
          <w:szCs w:val="22"/>
          <w:lang w:val="en-US" w:eastAsia="el-GR"/>
        </w:rPr>
        <w:t xml:space="preserve">Anti-osteoporotic treatments in the era of non-alcoholic fatty liver disease: friend or foe. </w:t>
      </w:r>
      <w:r w:rsidRPr="00353E9A">
        <w:rPr>
          <w:rFonts w:ascii="Garamond" w:eastAsia="Times New Roman" w:hAnsi="Garamond" w:cs="Times New Roman"/>
          <w:iCs/>
          <w:color w:val="222222"/>
          <w:sz w:val="22"/>
          <w:szCs w:val="22"/>
          <w:lang w:val="en-US" w:eastAsia="el-GR"/>
        </w:rPr>
        <w:t>Front Endocrinol (Lausanne). 2024 Mar 8;15:1344376</w:t>
      </w:r>
      <w:r w:rsidRPr="00353E9A">
        <w:rPr>
          <w:rFonts w:ascii="Garamond" w:hAnsi="Garamond" w:cs="Arial"/>
          <w:color w:val="222222"/>
          <w:sz w:val="22"/>
          <w:szCs w:val="22"/>
          <w:shd w:val="clear" w:color="auto" w:fill="FFFFFF"/>
          <w:lang w:val="en-US"/>
        </w:rPr>
        <w:t>.</w:t>
      </w:r>
    </w:p>
    <w:p w14:paraId="3084DBD0" w14:textId="77777777" w:rsidR="004C4704" w:rsidRPr="003E0297" w:rsidRDefault="004C4704" w:rsidP="004C4704">
      <w:pPr>
        <w:pStyle w:val="a6"/>
        <w:numPr>
          <w:ilvl w:val="0"/>
          <w:numId w:val="1"/>
        </w:numPr>
        <w:rPr>
          <w:rFonts w:ascii="Garamond" w:eastAsia="Times New Roman" w:hAnsi="Garamond" w:cs="Times New Roman"/>
          <w:color w:val="222222"/>
          <w:sz w:val="22"/>
          <w:szCs w:val="22"/>
          <w:lang w:val="en-US" w:eastAsia="el-GR"/>
        </w:rPr>
      </w:pPr>
      <w:r w:rsidRPr="003E0297">
        <w:rPr>
          <w:rFonts w:ascii="Garamond" w:eastAsia="Times New Roman" w:hAnsi="Garamond" w:cs="Times New Roman"/>
          <w:color w:val="222222"/>
          <w:sz w:val="22"/>
          <w:szCs w:val="22"/>
          <w:lang w:val="en-US" w:eastAsia="el-GR"/>
        </w:rPr>
        <w:t xml:space="preserve">Psarris, A., Sindos, M., Kourtis, P., Pampanos, A., Antsaklis, P., Theodora, M. Chondrogianni M., Morphopoulos G., Loutradis D. and Daskalakis, G. (2020). </w:t>
      </w:r>
      <w:r w:rsidRPr="003E0297">
        <w:rPr>
          <w:rFonts w:ascii="Garamond" w:eastAsia="Times New Roman" w:hAnsi="Garamond" w:cs="Times New Roman"/>
          <w:b/>
          <w:bCs/>
          <w:color w:val="222222"/>
          <w:sz w:val="22"/>
          <w:szCs w:val="22"/>
          <w:lang w:val="en-US" w:eastAsia="el-GR"/>
        </w:rPr>
        <w:t>Placental Mesenchymal Dysplasia: Ultrasound Characteristics and Diagnostic Pitfalls.</w:t>
      </w:r>
      <w:r w:rsidRPr="003E0297">
        <w:rPr>
          <w:rFonts w:ascii="Garamond" w:eastAsia="Times New Roman" w:hAnsi="Garamond" w:cs="Times New Roman"/>
          <w:color w:val="222222"/>
          <w:sz w:val="22"/>
          <w:szCs w:val="22"/>
          <w:lang w:val="en-US" w:eastAsia="el-GR"/>
        </w:rPr>
        <w:t> Ultrasound International Open, 6(1), E2.</w:t>
      </w:r>
    </w:p>
    <w:p w14:paraId="73F17F1E" w14:textId="77777777" w:rsidR="004C4704" w:rsidRPr="003E0297" w:rsidRDefault="004C4704" w:rsidP="004C4704">
      <w:pPr>
        <w:pStyle w:val="a6"/>
        <w:numPr>
          <w:ilvl w:val="0"/>
          <w:numId w:val="1"/>
        </w:numPr>
        <w:rPr>
          <w:rFonts w:ascii="Garamond" w:eastAsia="Times New Roman" w:hAnsi="Garamond" w:cs="Times New Roman"/>
          <w:color w:val="222222"/>
          <w:sz w:val="22"/>
          <w:szCs w:val="22"/>
          <w:lang w:val="en-US" w:eastAsia="el-GR"/>
        </w:rPr>
      </w:pPr>
      <w:r w:rsidRPr="003E0297">
        <w:rPr>
          <w:rFonts w:ascii="Garamond" w:eastAsia="Times New Roman" w:hAnsi="Garamond" w:cs="Times New Roman"/>
          <w:color w:val="222222"/>
          <w:sz w:val="22"/>
          <w:szCs w:val="22"/>
          <w:lang w:val="en-US" w:eastAsia="el-GR"/>
        </w:rPr>
        <w:t xml:space="preserve">Psarris, A., Sindos, M., Daskalakis, G., Chondrogianni, M., Panayiotou, S., Antsaklis, P. and Loutradis, D. (2019). </w:t>
      </w:r>
      <w:r w:rsidRPr="003E0297">
        <w:rPr>
          <w:rFonts w:ascii="Garamond" w:eastAsia="Times New Roman" w:hAnsi="Garamond" w:cs="Times New Roman"/>
          <w:b/>
          <w:bCs/>
          <w:color w:val="222222"/>
          <w:sz w:val="22"/>
          <w:szCs w:val="22"/>
          <w:lang w:val="en-US" w:eastAsia="el-GR"/>
        </w:rPr>
        <w:t>Immunizations during pregnancy: How, when and why.</w:t>
      </w:r>
      <w:r w:rsidRPr="003E0297">
        <w:rPr>
          <w:rFonts w:ascii="Garamond" w:eastAsia="Times New Roman" w:hAnsi="Garamond" w:cs="Times New Roman"/>
          <w:color w:val="222222"/>
          <w:sz w:val="22"/>
          <w:szCs w:val="22"/>
          <w:lang w:val="en-US" w:eastAsia="el-GR"/>
        </w:rPr>
        <w:t> European Journal of Obstetrics &amp; Gynecology and Reproductive Biology, 240, pp.29-35.</w:t>
      </w:r>
    </w:p>
    <w:p w14:paraId="5B8326B7" w14:textId="12A6A9D2" w:rsidR="00467E2E" w:rsidRPr="00DA66E7" w:rsidRDefault="00467E2E" w:rsidP="004C4704">
      <w:pPr>
        <w:spacing w:after="0" w:line="240" w:lineRule="auto"/>
        <w:rPr>
          <w:rFonts w:ascii="Garamond" w:eastAsia="Times New Roman" w:hAnsi="Garamond" w:cs="Times New Roman"/>
          <w:color w:val="222222"/>
          <w:lang w:val="en-US" w:eastAsia="el-GR"/>
        </w:rPr>
      </w:pPr>
    </w:p>
    <w:p w14:paraId="74F03C72" w14:textId="4A3D787C" w:rsidR="007B11A8" w:rsidRPr="00DA66E7" w:rsidRDefault="00C907FB" w:rsidP="00FD7156">
      <w:pPr>
        <w:spacing w:after="0" w:line="240" w:lineRule="auto"/>
        <w:rPr>
          <w:rFonts w:ascii="Garamond" w:eastAsia="Times New Roman" w:hAnsi="Garamond" w:cs="Times New Roman"/>
          <w:b/>
          <w:bCs/>
          <w:i/>
          <w:color w:val="222222"/>
          <w:lang w:eastAsia="el-GR"/>
        </w:rPr>
      </w:pPr>
      <w:r w:rsidRPr="00DA66E7">
        <w:rPr>
          <w:rFonts w:ascii="Garamond" w:hAnsi="Garamond"/>
          <w:noProof/>
          <w:lang w:eastAsia="el-GR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58C49B02" wp14:editId="312A2102">
                <wp:simplePos x="0" y="0"/>
                <wp:positionH relativeFrom="column">
                  <wp:posOffset>0</wp:posOffset>
                </wp:positionH>
                <wp:positionV relativeFrom="paragraph">
                  <wp:posOffset>148590</wp:posOffset>
                </wp:positionV>
                <wp:extent cx="6972300" cy="0"/>
                <wp:effectExtent l="0" t="0" r="0" b="0"/>
                <wp:wrapNone/>
                <wp:docPr id="3" name="Straight Connector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972300" cy="0"/>
                        </a:xfrm>
                        <a:prstGeom prst="line">
                          <a:avLst/>
                        </a:prstGeom>
                        <a:ln w="6350" cmpd="sng">
                          <a:solidFill>
                            <a:schemeClr val="tx1"/>
                          </a:solidFill>
                        </a:ln>
                        <a:effectLst/>
                      </wps:spPr>
                      <wps:style>
                        <a:lnRef idx="2">
                          <a:schemeClr val="accent1"/>
                        </a:lnRef>
                        <a:fillRef idx="0">
                          <a:schemeClr val="accent1"/>
                        </a:fillRef>
                        <a:effectRef idx="1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51829516" id="Straight Connector 1" o:spid="_x0000_s1026" style="position:absolute;z-index:251663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0,11.7pt" to="549pt,11.7pt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" strokecolor="black [3213]" strokeweight=".5pt">
                <v:stroke joinstyle="miter"/>
              </v:line>
            </w:pict>
          </mc:Fallback>
        </mc:AlternateContent>
      </w:r>
      <w:r w:rsidR="007B11A8" w:rsidRPr="00DA66E7">
        <w:rPr>
          <w:rFonts w:ascii="Garamond" w:eastAsia="Times New Roman" w:hAnsi="Garamond" w:cs="Times New Roman"/>
          <w:b/>
          <w:bCs/>
          <w:i/>
          <w:color w:val="222222"/>
          <w:lang w:eastAsia="el-GR"/>
        </w:rPr>
        <w:t xml:space="preserve">Επιστημονική δραστηριότητα </w:t>
      </w:r>
    </w:p>
    <w:p w14:paraId="182BEF16" w14:textId="6EDCA69A" w:rsidR="009A09B2" w:rsidRDefault="009A09B2" w:rsidP="007B7E00">
      <w:pPr>
        <w:spacing w:after="0" w:line="240" w:lineRule="auto"/>
        <w:rPr>
          <w:rFonts w:ascii="Garamond" w:eastAsia="Times New Roman" w:hAnsi="Garamond" w:cs="Times New Roman"/>
          <w:b/>
          <w:bCs/>
          <w:iCs/>
          <w:color w:val="222222"/>
          <w:lang w:eastAsia="el-GR"/>
        </w:rPr>
      </w:pPr>
      <w:r>
        <w:rPr>
          <w:rFonts w:ascii="Garamond" w:eastAsia="Times New Roman" w:hAnsi="Garamond" w:cs="Times New Roman"/>
          <w:b/>
          <w:bCs/>
          <w:iCs/>
          <w:color w:val="222222"/>
          <w:lang w:eastAsia="el-GR"/>
        </w:rPr>
        <w:t>Θερινό</w:t>
      </w:r>
      <w:r w:rsidRPr="009A09B2">
        <w:rPr>
          <w:rFonts w:ascii="Garamond" w:eastAsia="Times New Roman" w:hAnsi="Garamond" w:cs="Times New Roman"/>
          <w:b/>
          <w:bCs/>
          <w:iCs/>
          <w:color w:val="222222"/>
          <w:lang w:eastAsia="el-GR"/>
        </w:rPr>
        <w:t xml:space="preserve"> </w:t>
      </w:r>
      <w:r>
        <w:rPr>
          <w:rFonts w:ascii="Garamond" w:eastAsia="Times New Roman" w:hAnsi="Garamond" w:cs="Times New Roman"/>
          <w:b/>
          <w:bCs/>
          <w:iCs/>
          <w:color w:val="222222"/>
          <w:lang w:eastAsia="el-GR"/>
        </w:rPr>
        <w:t>Σχολείο</w:t>
      </w:r>
      <w:r w:rsidRPr="009A09B2">
        <w:rPr>
          <w:rFonts w:ascii="Garamond" w:eastAsia="Times New Roman" w:hAnsi="Garamond" w:cs="Times New Roman"/>
          <w:b/>
          <w:bCs/>
          <w:iCs/>
          <w:color w:val="222222"/>
          <w:lang w:eastAsia="el-GR"/>
        </w:rPr>
        <w:t xml:space="preserve"> </w:t>
      </w:r>
      <w:r>
        <w:rPr>
          <w:rFonts w:ascii="Garamond" w:eastAsia="Times New Roman" w:hAnsi="Garamond" w:cs="Times New Roman"/>
          <w:b/>
          <w:bCs/>
          <w:iCs/>
          <w:color w:val="222222"/>
          <w:lang w:eastAsia="el-GR"/>
        </w:rPr>
        <w:t>της</w:t>
      </w:r>
      <w:r w:rsidRPr="009A09B2">
        <w:rPr>
          <w:rFonts w:ascii="Garamond" w:eastAsia="Times New Roman" w:hAnsi="Garamond" w:cs="Times New Roman"/>
          <w:b/>
          <w:bCs/>
          <w:iCs/>
          <w:color w:val="222222"/>
          <w:lang w:eastAsia="el-GR"/>
        </w:rPr>
        <w:t xml:space="preserve"> </w:t>
      </w:r>
      <w:r>
        <w:rPr>
          <w:rFonts w:ascii="Garamond" w:eastAsia="Times New Roman" w:hAnsi="Garamond" w:cs="Times New Roman"/>
          <w:b/>
          <w:bCs/>
          <w:iCs/>
          <w:color w:val="222222"/>
          <w:lang w:eastAsia="el-GR"/>
        </w:rPr>
        <w:t>Ελληνικής</w:t>
      </w:r>
      <w:r w:rsidRPr="009A09B2">
        <w:rPr>
          <w:rFonts w:ascii="Garamond" w:eastAsia="Times New Roman" w:hAnsi="Garamond" w:cs="Times New Roman"/>
          <w:b/>
          <w:bCs/>
          <w:iCs/>
          <w:color w:val="222222"/>
          <w:lang w:eastAsia="el-GR"/>
        </w:rPr>
        <w:t xml:space="preserve"> </w:t>
      </w:r>
      <w:r>
        <w:rPr>
          <w:rFonts w:ascii="Garamond" w:eastAsia="Times New Roman" w:hAnsi="Garamond" w:cs="Times New Roman"/>
          <w:b/>
          <w:bCs/>
          <w:iCs/>
          <w:color w:val="222222"/>
          <w:lang w:eastAsia="el-GR"/>
        </w:rPr>
        <w:t>Εταιρείας Μελέτης Μεταβολιού των Οστών (2024)</w:t>
      </w:r>
    </w:p>
    <w:p w14:paraId="09C8A222" w14:textId="3C65F8B5" w:rsidR="009A09B2" w:rsidRPr="009B6D3F" w:rsidRDefault="009A09B2" w:rsidP="009B6D3F">
      <w:pPr>
        <w:pStyle w:val="a6"/>
        <w:numPr>
          <w:ilvl w:val="0"/>
          <w:numId w:val="4"/>
        </w:numPr>
        <w:rPr>
          <w:rFonts w:ascii="Garamond" w:eastAsia="Times New Roman" w:hAnsi="Garamond" w:cs="Times New Roman"/>
          <w:iCs/>
          <w:color w:val="222222"/>
          <w:lang w:eastAsia="el-GR"/>
        </w:rPr>
      </w:pPr>
      <w:r w:rsidRPr="009B6D3F">
        <w:rPr>
          <w:rFonts w:ascii="Garamond" w:eastAsia="Times New Roman" w:hAnsi="Garamond" w:cs="Times New Roman"/>
          <w:iCs/>
          <w:color w:val="222222"/>
          <w:lang w:eastAsia="el-GR"/>
        </w:rPr>
        <w:t>Παρουσίαση περιστατικού ανεπάρκειας 24-υδροξυλάσης</w:t>
      </w:r>
    </w:p>
    <w:p w14:paraId="74DF05B8" w14:textId="687FCC2C" w:rsidR="007B7E00" w:rsidRPr="004C4704" w:rsidRDefault="007B7E00" w:rsidP="007B7E00">
      <w:pPr>
        <w:spacing w:after="0" w:line="240" w:lineRule="auto"/>
        <w:rPr>
          <w:rFonts w:ascii="Garamond" w:eastAsia="Times New Roman" w:hAnsi="Garamond" w:cs="Times New Roman"/>
          <w:b/>
          <w:bCs/>
          <w:iCs/>
          <w:color w:val="222222"/>
          <w:lang w:eastAsia="el-GR"/>
        </w:rPr>
      </w:pPr>
      <w:r w:rsidRPr="004C4704">
        <w:rPr>
          <w:rFonts w:ascii="Garamond" w:eastAsia="Times New Roman" w:hAnsi="Garamond" w:cs="Times New Roman"/>
          <w:b/>
          <w:bCs/>
          <w:iCs/>
          <w:color w:val="222222"/>
          <w:lang w:eastAsia="el-GR"/>
        </w:rPr>
        <w:t>26</w:t>
      </w:r>
      <w:r w:rsidRPr="007B7E00">
        <w:rPr>
          <w:rFonts w:ascii="Garamond" w:eastAsia="Times New Roman" w:hAnsi="Garamond" w:cs="Times New Roman"/>
          <w:b/>
          <w:bCs/>
          <w:iCs/>
          <w:color w:val="222222"/>
          <w:lang w:val="en-US" w:eastAsia="el-GR"/>
        </w:rPr>
        <w:t>th</w:t>
      </w:r>
      <w:r w:rsidRPr="004C4704">
        <w:rPr>
          <w:rFonts w:ascii="Garamond" w:eastAsia="Times New Roman" w:hAnsi="Garamond" w:cs="Times New Roman"/>
          <w:b/>
          <w:bCs/>
          <w:iCs/>
          <w:color w:val="222222"/>
          <w:lang w:eastAsia="el-GR"/>
        </w:rPr>
        <w:t xml:space="preserve"> </w:t>
      </w:r>
      <w:r w:rsidRPr="007B7E00">
        <w:rPr>
          <w:rFonts w:ascii="Garamond" w:eastAsia="Times New Roman" w:hAnsi="Garamond" w:cs="Times New Roman"/>
          <w:b/>
          <w:bCs/>
          <w:iCs/>
          <w:color w:val="222222"/>
          <w:lang w:val="en-US" w:eastAsia="el-GR"/>
        </w:rPr>
        <w:t>European</w:t>
      </w:r>
      <w:r w:rsidRPr="004C4704">
        <w:rPr>
          <w:rFonts w:ascii="Garamond" w:eastAsia="Times New Roman" w:hAnsi="Garamond" w:cs="Times New Roman"/>
          <w:b/>
          <w:bCs/>
          <w:iCs/>
          <w:color w:val="222222"/>
          <w:lang w:eastAsia="el-GR"/>
        </w:rPr>
        <w:t xml:space="preserve"> </w:t>
      </w:r>
      <w:r w:rsidRPr="007B7E00">
        <w:rPr>
          <w:rFonts w:ascii="Garamond" w:eastAsia="Times New Roman" w:hAnsi="Garamond" w:cs="Times New Roman"/>
          <w:b/>
          <w:bCs/>
          <w:iCs/>
          <w:color w:val="222222"/>
          <w:lang w:val="en-US" w:eastAsia="el-GR"/>
        </w:rPr>
        <w:t>Congress</w:t>
      </w:r>
      <w:r w:rsidRPr="004C4704">
        <w:rPr>
          <w:rFonts w:ascii="Garamond" w:eastAsia="Times New Roman" w:hAnsi="Garamond" w:cs="Times New Roman"/>
          <w:b/>
          <w:bCs/>
          <w:iCs/>
          <w:color w:val="222222"/>
          <w:lang w:eastAsia="el-GR"/>
        </w:rPr>
        <w:t xml:space="preserve"> </w:t>
      </w:r>
      <w:r w:rsidRPr="007B7E00">
        <w:rPr>
          <w:rFonts w:ascii="Garamond" w:eastAsia="Times New Roman" w:hAnsi="Garamond" w:cs="Times New Roman"/>
          <w:b/>
          <w:bCs/>
          <w:iCs/>
          <w:color w:val="222222"/>
          <w:lang w:val="en-US" w:eastAsia="el-GR"/>
        </w:rPr>
        <w:t>of</w:t>
      </w:r>
      <w:r w:rsidRPr="004C4704">
        <w:rPr>
          <w:rFonts w:ascii="Garamond" w:eastAsia="Times New Roman" w:hAnsi="Garamond" w:cs="Times New Roman"/>
          <w:b/>
          <w:bCs/>
          <w:iCs/>
          <w:color w:val="222222"/>
          <w:lang w:eastAsia="el-GR"/>
        </w:rPr>
        <w:t xml:space="preserve"> </w:t>
      </w:r>
      <w:r w:rsidRPr="007B7E00">
        <w:rPr>
          <w:rFonts w:ascii="Garamond" w:eastAsia="Times New Roman" w:hAnsi="Garamond" w:cs="Times New Roman"/>
          <w:b/>
          <w:bCs/>
          <w:iCs/>
          <w:color w:val="222222"/>
          <w:lang w:val="en-US" w:eastAsia="el-GR"/>
        </w:rPr>
        <w:t>Endocrinology</w:t>
      </w:r>
      <w:r w:rsidRPr="004C4704">
        <w:rPr>
          <w:rFonts w:ascii="Garamond" w:eastAsia="Times New Roman" w:hAnsi="Garamond" w:cs="Times New Roman"/>
          <w:b/>
          <w:bCs/>
          <w:iCs/>
          <w:color w:val="222222"/>
          <w:lang w:eastAsia="el-GR"/>
        </w:rPr>
        <w:t xml:space="preserve"> (</w:t>
      </w:r>
      <w:r w:rsidRPr="007B7E00">
        <w:rPr>
          <w:rFonts w:ascii="Garamond" w:eastAsia="Times New Roman" w:hAnsi="Garamond" w:cs="Times New Roman"/>
          <w:b/>
          <w:bCs/>
          <w:iCs/>
          <w:color w:val="222222"/>
          <w:lang w:val="en-US" w:eastAsia="el-GR"/>
        </w:rPr>
        <w:t>ECE</w:t>
      </w:r>
      <w:r w:rsidRPr="004C4704">
        <w:rPr>
          <w:rFonts w:ascii="Garamond" w:eastAsia="Times New Roman" w:hAnsi="Garamond" w:cs="Times New Roman"/>
          <w:b/>
          <w:bCs/>
          <w:iCs/>
          <w:color w:val="222222"/>
          <w:lang w:eastAsia="el-GR"/>
        </w:rPr>
        <w:t xml:space="preserve"> 2024) </w:t>
      </w:r>
    </w:p>
    <w:p w14:paraId="40D7306A" w14:textId="3BEA4EE9" w:rsidR="007B7E00" w:rsidRPr="009B6D3F" w:rsidRDefault="007B7E00" w:rsidP="009B6D3F">
      <w:pPr>
        <w:pStyle w:val="a6"/>
        <w:numPr>
          <w:ilvl w:val="0"/>
          <w:numId w:val="3"/>
        </w:numPr>
        <w:rPr>
          <w:rFonts w:ascii="Garamond" w:eastAsia="Times New Roman" w:hAnsi="Garamond" w:cs="Times New Roman"/>
          <w:iCs/>
          <w:color w:val="222222"/>
          <w:lang w:val="en-US" w:eastAsia="el-GR"/>
        </w:rPr>
      </w:pPr>
      <w:r w:rsidRPr="009B6D3F">
        <w:rPr>
          <w:rFonts w:ascii="Garamond" w:eastAsia="Times New Roman" w:hAnsi="Garamond" w:cs="Times New Roman"/>
          <w:iCs/>
          <w:color w:val="222222"/>
          <w:lang w:val="en-US" w:eastAsia="el-GR"/>
        </w:rPr>
        <w:t>E-poster: Body composition of the arms as an index of bone quality</w:t>
      </w:r>
    </w:p>
    <w:p w14:paraId="2544B559" w14:textId="59D9944F" w:rsidR="007B7E00" w:rsidRPr="009B6D3F" w:rsidRDefault="007B7E00" w:rsidP="009B6D3F">
      <w:pPr>
        <w:pStyle w:val="a6"/>
        <w:numPr>
          <w:ilvl w:val="0"/>
          <w:numId w:val="3"/>
        </w:numPr>
        <w:rPr>
          <w:rFonts w:ascii="Garamond" w:eastAsia="Times New Roman" w:hAnsi="Garamond" w:cs="Times New Roman"/>
          <w:iCs/>
          <w:color w:val="222222"/>
          <w:lang w:val="en-US" w:eastAsia="el-GR"/>
        </w:rPr>
      </w:pPr>
      <w:r w:rsidRPr="009B6D3F">
        <w:rPr>
          <w:rFonts w:ascii="Garamond" w:eastAsia="Times New Roman" w:hAnsi="Garamond" w:cs="Times New Roman"/>
          <w:iCs/>
          <w:color w:val="222222"/>
          <w:lang w:val="en-US" w:eastAsia="el-GR"/>
        </w:rPr>
        <w:t xml:space="preserve">E-poster: An interesting case of co-existence of Autosomal Dominant Hypocalcemia 1 with Chronic Myelogenous Leukemia </w:t>
      </w:r>
    </w:p>
    <w:p w14:paraId="4F7A02E0" w14:textId="4A4A8E1A" w:rsidR="00FD73E4" w:rsidRDefault="00FD73E4" w:rsidP="007E4AFA">
      <w:pPr>
        <w:spacing w:after="0" w:line="240" w:lineRule="auto"/>
        <w:rPr>
          <w:rFonts w:ascii="Garamond" w:eastAsia="Times New Roman" w:hAnsi="Garamond" w:cs="Times New Roman"/>
          <w:b/>
          <w:bCs/>
          <w:iCs/>
          <w:color w:val="222222"/>
          <w:lang w:eastAsia="el-GR"/>
        </w:rPr>
      </w:pPr>
      <w:r w:rsidRPr="00FD73E4">
        <w:rPr>
          <w:rFonts w:ascii="Garamond" w:eastAsia="Times New Roman" w:hAnsi="Garamond" w:cs="Times New Roman"/>
          <w:b/>
          <w:bCs/>
          <w:iCs/>
          <w:color w:val="222222"/>
          <w:lang w:eastAsia="el-GR"/>
        </w:rPr>
        <w:t>51ο Πανελλήνιο Συν</w:t>
      </w:r>
      <w:r w:rsidR="00CC39B5">
        <w:rPr>
          <w:rFonts w:ascii="Garamond" w:eastAsia="Times New Roman" w:hAnsi="Garamond" w:cs="Times New Roman"/>
          <w:b/>
          <w:bCs/>
          <w:iCs/>
          <w:color w:val="222222"/>
          <w:lang w:eastAsia="el-GR"/>
        </w:rPr>
        <w:t>έδριο</w:t>
      </w:r>
      <w:r w:rsidRPr="00FD73E4">
        <w:rPr>
          <w:rFonts w:ascii="Garamond" w:eastAsia="Times New Roman" w:hAnsi="Garamond" w:cs="Times New Roman"/>
          <w:b/>
          <w:bCs/>
          <w:iCs/>
          <w:color w:val="222222"/>
          <w:lang w:eastAsia="el-GR"/>
        </w:rPr>
        <w:t xml:space="preserve"> Ενδοκρινολογίας, Μεταβολισμού και Σακχαρώδους Διαβήτη</w:t>
      </w:r>
    </w:p>
    <w:p w14:paraId="577ABF87" w14:textId="77777777" w:rsidR="007E4AFA" w:rsidRPr="009B6D3F" w:rsidRDefault="00873E51" w:rsidP="009B6D3F">
      <w:pPr>
        <w:pStyle w:val="a6"/>
        <w:numPr>
          <w:ilvl w:val="0"/>
          <w:numId w:val="5"/>
        </w:numPr>
        <w:rPr>
          <w:rFonts w:ascii="Garamond" w:eastAsia="Times New Roman" w:hAnsi="Garamond" w:cs="Times New Roman"/>
          <w:iCs/>
          <w:color w:val="222222"/>
          <w:lang w:eastAsia="el-GR"/>
        </w:rPr>
      </w:pPr>
      <w:r w:rsidRPr="009B6D3F">
        <w:rPr>
          <w:rFonts w:ascii="Garamond" w:eastAsia="Times New Roman" w:hAnsi="Garamond" w:cs="Times New Roman"/>
          <w:iCs/>
          <w:color w:val="222222"/>
          <w:lang w:eastAsia="el-GR"/>
        </w:rPr>
        <w:t xml:space="preserve">Προφορική Ανακοίνωση με θέμα: Μεταστατικό δυναμικό και συσχετιζόμενη θνητότητα σε 126 ασθενείς με σύνδρομο </w:t>
      </w:r>
      <w:r w:rsidR="007E4AFA" w:rsidRPr="009B6D3F">
        <w:rPr>
          <w:rFonts w:ascii="Garamond" w:eastAsia="Times New Roman" w:hAnsi="Garamond" w:cs="Times New Roman"/>
          <w:iCs/>
          <w:color w:val="222222"/>
          <w:lang w:eastAsia="el-GR"/>
        </w:rPr>
        <w:t>Πολλαπλής Ενδοκρινικής Νεοπλασίας (ΜΕΝ1)</w:t>
      </w:r>
    </w:p>
    <w:p w14:paraId="7DE6A116" w14:textId="05A4C8DB" w:rsidR="007E4AFA" w:rsidRPr="009B6D3F" w:rsidRDefault="007E4AFA" w:rsidP="009B6D3F">
      <w:pPr>
        <w:pStyle w:val="a6"/>
        <w:numPr>
          <w:ilvl w:val="0"/>
          <w:numId w:val="5"/>
        </w:numPr>
        <w:rPr>
          <w:rFonts w:ascii="Garamond" w:eastAsia="Times New Roman" w:hAnsi="Garamond" w:cs="Times New Roman"/>
          <w:iCs/>
          <w:color w:val="222222"/>
          <w:lang w:eastAsia="el-GR"/>
        </w:rPr>
      </w:pPr>
      <w:r w:rsidRPr="009B6D3F">
        <w:rPr>
          <w:rFonts w:ascii="Garamond" w:eastAsia="Times New Roman" w:hAnsi="Garamond" w:cs="Times New Roman"/>
          <w:iCs/>
          <w:color w:val="222222"/>
          <w:lang w:eastAsia="el-GR"/>
        </w:rPr>
        <w:lastRenderedPageBreak/>
        <w:t xml:space="preserve">Case report: Ένα ενδιαφέρον περιστατικό συνύπαρξης Αυτοσωμικής Επικρατούς Υπασβεστιαιμίας(ΑDH1) και Χρονίας Μυελογενούς Λευχαιμίας </w:t>
      </w:r>
    </w:p>
    <w:p w14:paraId="53B05715" w14:textId="6511A9E0" w:rsidR="00FD73E4" w:rsidRPr="009B6D3F" w:rsidRDefault="007E4AFA" w:rsidP="009B6D3F">
      <w:pPr>
        <w:pStyle w:val="a6"/>
        <w:numPr>
          <w:ilvl w:val="0"/>
          <w:numId w:val="5"/>
        </w:numPr>
        <w:rPr>
          <w:rFonts w:ascii="Garamond" w:eastAsia="Times New Roman" w:hAnsi="Garamond" w:cs="Times New Roman"/>
          <w:iCs/>
          <w:color w:val="222222"/>
          <w:lang w:eastAsia="el-GR"/>
        </w:rPr>
      </w:pPr>
      <w:r w:rsidRPr="009B6D3F">
        <w:rPr>
          <w:rFonts w:ascii="Garamond" w:eastAsia="Times New Roman" w:hAnsi="Garamond" w:cs="Times New Roman"/>
          <w:iCs/>
          <w:color w:val="222222"/>
          <w:lang w:eastAsia="el-GR"/>
        </w:rPr>
        <w:t>Case report:</w:t>
      </w:r>
      <w:r w:rsidR="00FD73E4" w:rsidRPr="009B6D3F">
        <w:rPr>
          <w:rFonts w:ascii="Garamond" w:eastAsia="Times New Roman" w:hAnsi="Garamond" w:cs="Times New Roman"/>
          <w:iCs/>
          <w:color w:val="222222"/>
          <w:lang w:eastAsia="el-GR"/>
        </w:rPr>
        <w:t xml:space="preserve"> </w:t>
      </w:r>
      <w:r w:rsidRPr="009B6D3F">
        <w:rPr>
          <w:rFonts w:ascii="Garamond" w:eastAsia="Times New Roman" w:hAnsi="Garamond" w:cs="Times New Roman"/>
          <w:iCs/>
          <w:color w:val="222222"/>
          <w:lang w:eastAsia="el-GR"/>
        </w:rPr>
        <w:t>Ένα ενδιαφέρον περιστατικό υποπαραθυρεοειδισμού με σύνθετη ετεροζυγωτία στο TBCE</w:t>
      </w:r>
    </w:p>
    <w:p w14:paraId="598C915F" w14:textId="2F09A7F5" w:rsidR="00C907FB" w:rsidRPr="00DA66E7" w:rsidRDefault="00C907FB" w:rsidP="007E4AFA">
      <w:pPr>
        <w:spacing w:after="0" w:line="240" w:lineRule="auto"/>
        <w:rPr>
          <w:rFonts w:ascii="Garamond" w:eastAsia="Times New Roman" w:hAnsi="Garamond" w:cs="Times New Roman"/>
          <w:b/>
          <w:bCs/>
          <w:iCs/>
          <w:color w:val="222222"/>
          <w:lang w:eastAsia="el-GR"/>
        </w:rPr>
      </w:pPr>
      <w:r w:rsidRPr="00DA66E7">
        <w:rPr>
          <w:rFonts w:ascii="Garamond" w:eastAsia="Times New Roman" w:hAnsi="Garamond" w:cs="Times New Roman"/>
          <w:b/>
          <w:bCs/>
          <w:iCs/>
          <w:color w:val="222222"/>
          <w:lang w:eastAsia="el-GR"/>
        </w:rPr>
        <w:t>Ημέρες Παθολογίας 2023 ‘Διλήμματα στην Κλινική Παθολογία’</w:t>
      </w:r>
    </w:p>
    <w:p w14:paraId="00B1DA35" w14:textId="5AC8CE1D" w:rsidR="00C907FB" w:rsidRPr="009B6D3F" w:rsidRDefault="00C907FB" w:rsidP="009B6D3F">
      <w:pPr>
        <w:pStyle w:val="a6"/>
        <w:numPr>
          <w:ilvl w:val="0"/>
          <w:numId w:val="6"/>
        </w:numPr>
        <w:rPr>
          <w:rFonts w:ascii="Garamond" w:eastAsia="Times New Roman" w:hAnsi="Garamond" w:cs="Times New Roman"/>
          <w:iCs/>
          <w:color w:val="222222"/>
          <w:lang w:eastAsia="el-GR"/>
        </w:rPr>
      </w:pPr>
      <w:r w:rsidRPr="009B6D3F">
        <w:rPr>
          <w:rFonts w:ascii="Garamond" w:eastAsia="Times New Roman" w:hAnsi="Garamond" w:cs="Times New Roman"/>
          <w:iCs/>
          <w:color w:val="222222"/>
          <w:lang w:val="en-US" w:eastAsia="el-GR"/>
        </w:rPr>
        <w:t>Poster</w:t>
      </w:r>
      <w:r w:rsidRPr="009B6D3F">
        <w:rPr>
          <w:rFonts w:ascii="Garamond" w:eastAsia="Times New Roman" w:hAnsi="Garamond" w:cs="Times New Roman"/>
          <w:iCs/>
          <w:color w:val="222222"/>
          <w:lang w:eastAsia="el-GR"/>
        </w:rPr>
        <w:t xml:space="preserve"> με θέμα: Παρουσίαση περιστατικού συνδρόμου </w:t>
      </w:r>
      <w:r w:rsidRPr="009B6D3F">
        <w:rPr>
          <w:rFonts w:ascii="Garamond" w:eastAsia="Times New Roman" w:hAnsi="Garamond" w:cs="Times New Roman"/>
          <w:iCs/>
          <w:color w:val="222222"/>
          <w:lang w:val="en-US" w:eastAsia="el-GR"/>
        </w:rPr>
        <w:t>Cushing</w:t>
      </w:r>
      <w:r w:rsidRPr="009B6D3F">
        <w:rPr>
          <w:rFonts w:ascii="Garamond" w:eastAsia="Times New Roman" w:hAnsi="Garamond" w:cs="Times New Roman"/>
          <w:iCs/>
          <w:color w:val="222222"/>
          <w:lang w:eastAsia="el-GR"/>
        </w:rPr>
        <w:t xml:space="preserve"> με ανθεκτική υπέρταση και νευροψυχιατρικές εκδηλώσεις</w:t>
      </w:r>
    </w:p>
    <w:p w14:paraId="7054F7CC" w14:textId="1FB051C3" w:rsidR="00C907FB" w:rsidRPr="00DA66E7" w:rsidRDefault="007B11A8" w:rsidP="007E4AFA">
      <w:pPr>
        <w:spacing w:after="0" w:line="240" w:lineRule="auto"/>
        <w:rPr>
          <w:rFonts w:ascii="Garamond" w:eastAsia="Times New Roman" w:hAnsi="Garamond" w:cs="Times New Roman"/>
          <w:b/>
          <w:bCs/>
          <w:iCs/>
          <w:color w:val="222222"/>
          <w:lang w:eastAsia="el-GR"/>
        </w:rPr>
      </w:pPr>
      <w:r w:rsidRPr="00DA66E7">
        <w:rPr>
          <w:rFonts w:ascii="Garamond" w:eastAsia="Times New Roman" w:hAnsi="Garamond" w:cs="Times New Roman"/>
          <w:b/>
          <w:bCs/>
          <w:iCs/>
          <w:color w:val="222222"/>
          <w:lang w:eastAsia="el-GR"/>
        </w:rPr>
        <w:t>20ο Πανελλήνιο Συνέδριο Περιγεννητικής Ιατρικής, 2019</w:t>
      </w:r>
    </w:p>
    <w:p w14:paraId="7A1BF98B" w14:textId="77777777" w:rsidR="009B6D3F" w:rsidRPr="009B6D3F" w:rsidRDefault="007B11A8" w:rsidP="009B6D3F">
      <w:pPr>
        <w:pStyle w:val="a6"/>
        <w:numPr>
          <w:ilvl w:val="0"/>
          <w:numId w:val="6"/>
        </w:numPr>
        <w:rPr>
          <w:rFonts w:ascii="Garamond" w:eastAsia="Times New Roman" w:hAnsi="Garamond" w:cs="Times New Roman"/>
          <w:b/>
          <w:bCs/>
          <w:iCs/>
          <w:color w:val="222222"/>
          <w:lang w:eastAsia="el-GR"/>
        </w:rPr>
      </w:pPr>
      <w:r w:rsidRPr="009B6D3F">
        <w:rPr>
          <w:rFonts w:ascii="Garamond" w:eastAsia="Times New Roman" w:hAnsi="Garamond" w:cs="Times New Roman"/>
          <w:iCs/>
          <w:color w:val="222222"/>
          <w:lang w:eastAsia="el-GR"/>
        </w:rPr>
        <w:t xml:space="preserve">Poster με θέμα: Μεσεγχυματική Δυσπλασία Πλακούντα: Διαφορική Διάγνωση και Διαχείριση </w:t>
      </w:r>
    </w:p>
    <w:p w14:paraId="58D12D8C" w14:textId="30F31FE9" w:rsidR="007B11A8" w:rsidRPr="009B6D3F" w:rsidRDefault="007B11A8" w:rsidP="009B6D3F">
      <w:pPr>
        <w:spacing w:after="0" w:line="240" w:lineRule="auto"/>
        <w:rPr>
          <w:rFonts w:ascii="Garamond" w:eastAsia="Times New Roman" w:hAnsi="Garamond" w:cs="Times New Roman"/>
          <w:b/>
          <w:bCs/>
          <w:iCs/>
          <w:color w:val="222222"/>
          <w:lang w:eastAsia="el-GR"/>
        </w:rPr>
      </w:pPr>
      <w:r w:rsidRPr="009B6D3F">
        <w:rPr>
          <w:rFonts w:ascii="Garamond" w:eastAsia="Times New Roman" w:hAnsi="Garamond" w:cs="Times New Roman"/>
          <w:b/>
          <w:bCs/>
          <w:iCs/>
          <w:color w:val="222222"/>
          <w:lang w:eastAsia="el-GR"/>
        </w:rPr>
        <w:t>56ο Πανελλήνιο Συνέδριο Παιδιατρικής, 2018</w:t>
      </w:r>
    </w:p>
    <w:p w14:paraId="6BCD3590" w14:textId="77777777" w:rsidR="007B11A8" w:rsidRPr="009B6D3F" w:rsidRDefault="007B11A8" w:rsidP="009B6D3F">
      <w:pPr>
        <w:pStyle w:val="a6"/>
        <w:numPr>
          <w:ilvl w:val="0"/>
          <w:numId w:val="6"/>
        </w:numPr>
        <w:rPr>
          <w:rFonts w:ascii="Garamond" w:eastAsia="Times New Roman" w:hAnsi="Garamond" w:cs="Times New Roman"/>
          <w:iCs/>
          <w:color w:val="222222"/>
          <w:lang w:eastAsia="el-GR"/>
        </w:rPr>
      </w:pPr>
      <w:r w:rsidRPr="009B6D3F">
        <w:rPr>
          <w:rFonts w:ascii="Garamond" w:eastAsia="Times New Roman" w:hAnsi="Garamond" w:cs="Times New Roman"/>
          <w:iCs/>
          <w:color w:val="222222"/>
          <w:lang w:eastAsia="el-GR"/>
        </w:rPr>
        <w:t>Poster με θέμα: Νεφροβλάστωμα: Ανθρωπομετρικά χαρακτηριστικά των ασθενών στην ογκολογική μονάδα</w:t>
      </w:r>
    </w:p>
    <w:p w14:paraId="3A8CD01F" w14:textId="540DE27E" w:rsidR="007B11A8" w:rsidRPr="00DA66E7" w:rsidRDefault="00C3615C" w:rsidP="007E4AFA">
      <w:pPr>
        <w:spacing w:after="0" w:line="240" w:lineRule="auto"/>
        <w:rPr>
          <w:rFonts w:ascii="Garamond" w:eastAsia="Times New Roman" w:hAnsi="Garamond" w:cs="Times New Roman"/>
          <w:b/>
          <w:bCs/>
          <w:iCs/>
          <w:color w:val="222222"/>
          <w:lang w:eastAsia="el-GR"/>
        </w:rPr>
      </w:pPr>
      <w:r w:rsidRPr="00DA66E7">
        <w:rPr>
          <w:rFonts w:ascii="Garamond" w:eastAsia="Times New Roman" w:hAnsi="Garamond" w:cs="Times New Roman"/>
          <w:b/>
          <w:bCs/>
          <w:iCs/>
          <w:color w:val="222222"/>
          <w:lang w:eastAsia="el-GR"/>
        </w:rPr>
        <w:t>23ο Επιστημονικό Σ</w:t>
      </w:r>
      <w:r w:rsidR="0082778F" w:rsidRPr="00DA66E7">
        <w:rPr>
          <w:rFonts w:ascii="Garamond" w:eastAsia="Times New Roman" w:hAnsi="Garamond" w:cs="Times New Roman"/>
          <w:b/>
          <w:bCs/>
          <w:iCs/>
          <w:color w:val="222222"/>
          <w:lang w:eastAsia="el-GR"/>
        </w:rPr>
        <w:t>υνέδριο Φοιτητών Ιατρικής Ελλάδα</w:t>
      </w:r>
      <w:r w:rsidRPr="00DA66E7">
        <w:rPr>
          <w:rFonts w:ascii="Garamond" w:eastAsia="Times New Roman" w:hAnsi="Garamond" w:cs="Times New Roman"/>
          <w:b/>
          <w:bCs/>
          <w:iCs/>
          <w:color w:val="222222"/>
          <w:lang w:eastAsia="el-GR"/>
        </w:rPr>
        <w:t>ς</w:t>
      </w:r>
      <w:r w:rsidR="0082778F" w:rsidRPr="00DA66E7">
        <w:rPr>
          <w:rFonts w:ascii="Garamond" w:eastAsia="Times New Roman" w:hAnsi="Garamond" w:cs="Times New Roman"/>
          <w:b/>
          <w:bCs/>
          <w:iCs/>
          <w:color w:val="222222"/>
          <w:lang w:eastAsia="el-GR"/>
        </w:rPr>
        <w:t xml:space="preserve">, </w:t>
      </w:r>
      <w:r w:rsidR="007B11A8" w:rsidRPr="00DA66E7">
        <w:rPr>
          <w:rFonts w:ascii="Garamond" w:eastAsia="Times New Roman" w:hAnsi="Garamond" w:cs="Times New Roman"/>
          <w:b/>
          <w:bCs/>
          <w:iCs/>
          <w:color w:val="222222"/>
          <w:lang w:eastAsia="el-GR"/>
        </w:rPr>
        <w:t xml:space="preserve">2017 </w:t>
      </w:r>
    </w:p>
    <w:p w14:paraId="47190403" w14:textId="72F8E4EC" w:rsidR="007B11A8" w:rsidRPr="009B6D3F" w:rsidRDefault="007B11A8" w:rsidP="009B6D3F">
      <w:pPr>
        <w:pStyle w:val="a6"/>
        <w:numPr>
          <w:ilvl w:val="0"/>
          <w:numId w:val="6"/>
        </w:numPr>
        <w:rPr>
          <w:rFonts w:ascii="Garamond" w:eastAsia="Times New Roman" w:hAnsi="Garamond" w:cs="Times New Roman"/>
          <w:iCs/>
          <w:color w:val="222222"/>
          <w:lang w:eastAsia="el-GR"/>
        </w:rPr>
      </w:pPr>
      <w:r w:rsidRPr="009B6D3F">
        <w:rPr>
          <w:rFonts w:ascii="Garamond" w:eastAsia="Times New Roman" w:hAnsi="Garamond" w:cs="Times New Roman"/>
          <w:iCs/>
          <w:color w:val="222222"/>
          <w:lang w:eastAsia="el-GR"/>
        </w:rPr>
        <w:t xml:space="preserve">Παρουσίαση με θέμα: Μεταβολικό Σύνδρομο και </w:t>
      </w:r>
      <w:r w:rsidR="002D6440" w:rsidRPr="009B6D3F">
        <w:rPr>
          <w:rFonts w:ascii="Garamond" w:eastAsia="Times New Roman" w:hAnsi="Garamond" w:cs="Times New Roman"/>
          <w:iCs/>
          <w:color w:val="222222"/>
          <w:lang w:eastAsia="el-GR"/>
        </w:rPr>
        <w:t xml:space="preserve">οι </w:t>
      </w:r>
      <w:r w:rsidRPr="009B6D3F">
        <w:rPr>
          <w:rFonts w:ascii="Garamond" w:eastAsia="Times New Roman" w:hAnsi="Garamond" w:cs="Times New Roman"/>
          <w:iCs/>
          <w:color w:val="222222"/>
          <w:lang w:eastAsia="el-GR"/>
        </w:rPr>
        <w:t xml:space="preserve">Συννοσηρότητές του. </w:t>
      </w:r>
    </w:p>
    <w:p w14:paraId="25BBBD42" w14:textId="0B471604" w:rsidR="007B11A8" w:rsidRPr="00DA66E7" w:rsidRDefault="007B11A8" w:rsidP="007E4AFA">
      <w:pPr>
        <w:spacing w:after="0" w:line="240" w:lineRule="auto"/>
        <w:rPr>
          <w:rFonts w:ascii="Garamond" w:eastAsia="Times New Roman" w:hAnsi="Garamond" w:cs="Times New Roman"/>
          <w:b/>
          <w:bCs/>
          <w:iCs/>
          <w:color w:val="222222"/>
          <w:lang w:eastAsia="el-GR"/>
        </w:rPr>
      </w:pPr>
      <w:r w:rsidRPr="00DA66E7">
        <w:rPr>
          <w:rFonts w:ascii="Garamond" w:eastAsia="Times New Roman" w:hAnsi="Garamond" w:cs="Times New Roman"/>
          <w:b/>
          <w:bCs/>
          <w:iCs/>
          <w:color w:val="222222"/>
          <w:lang w:eastAsia="el-GR"/>
        </w:rPr>
        <w:t>22</w:t>
      </w:r>
      <w:r w:rsidR="00C3615C" w:rsidRPr="00DA66E7">
        <w:rPr>
          <w:rFonts w:ascii="Garamond" w:eastAsia="Times New Roman" w:hAnsi="Garamond" w:cs="Times New Roman"/>
          <w:b/>
          <w:bCs/>
          <w:iCs/>
          <w:color w:val="222222"/>
          <w:lang w:eastAsia="el-GR"/>
        </w:rPr>
        <w:t>ο Επιστημονικό Συνέδριο</w:t>
      </w:r>
      <w:r w:rsidRPr="00DA66E7">
        <w:rPr>
          <w:rFonts w:ascii="Garamond" w:eastAsia="Times New Roman" w:hAnsi="Garamond" w:cs="Times New Roman"/>
          <w:b/>
          <w:bCs/>
          <w:iCs/>
          <w:color w:val="222222"/>
          <w:lang w:eastAsia="el-GR"/>
        </w:rPr>
        <w:t xml:space="preserve"> Φοιτητών </w:t>
      </w:r>
      <w:r w:rsidR="00C3615C" w:rsidRPr="00DA66E7">
        <w:rPr>
          <w:rFonts w:ascii="Garamond" w:eastAsia="Times New Roman" w:hAnsi="Garamond" w:cs="Times New Roman"/>
          <w:b/>
          <w:bCs/>
          <w:iCs/>
          <w:color w:val="222222"/>
          <w:lang w:eastAsia="el-GR"/>
        </w:rPr>
        <w:t xml:space="preserve">Ιατρικής </w:t>
      </w:r>
      <w:r w:rsidR="0082778F" w:rsidRPr="00DA66E7">
        <w:rPr>
          <w:rFonts w:ascii="Garamond" w:eastAsia="Times New Roman" w:hAnsi="Garamond" w:cs="Times New Roman"/>
          <w:b/>
          <w:bCs/>
          <w:iCs/>
          <w:color w:val="222222"/>
          <w:lang w:eastAsia="el-GR"/>
        </w:rPr>
        <w:t>Ελλάδα</w:t>
      </w:r>
      <w:r w:rsidRPr="00DA66E7">
        <w:rPr>
          <w:rFonts w:ascii="Garamond" w:eastAsia="Times New Roman" w:hAnsi="Garamond" w:cs="Times New Roman"/>
          <w:b/>
          <w:bCs/>
          <w:iCs/>
          <w:color w:val="222222"/>
          <w:lang w:eastAsia="el-GR"/>
        </w:rPr>
        <w:t xml:space="preserve">ς, 2016 </w:t>
      </w:r>
    </w:p>
    <w:p w14:paraId="2E586279" w14:textId="5719F2A4" w:rsidR="007B11A8" w:rsidRPr="009B6D3F" w:rsidRDefault="007B11A8" w:rsidP="009B6D3F">
      <w:pPr>
        <w:pStyle w:val="a6"/>
        <w:numPr>
          <w:ilvl w:val="0"/>
          <w:numId w:val="6"/>
        </w:numPr>
        <w:rPr>
          <w:rFonts w:ascii="Garamond" w:eastAsia="Times New Roman" w:hAnsi="Garamond" w:cs="Times New Roman"/>
          <w:iCs/>
          <w:color w:val="222222"/>
          <w:lang w:eastAsia="el-GR"/>
        </w:rPr>
      </w:pPr>
      <w:r w:rsidRPr="009B6D3F">
        <w:rPr>
          <w:rFonts w:ascii="Garamond" w:eastAsia="Times New Roman" w:hAnsi="Garamond" w:cs="Times New Roman"/>
          <w:iCs/>
          <w:color w:val="222222"/>
          <w:lang w:eastAsia="el-GR"/>
        </w:rPr>
        <w:t xml:space="preserve">Παρουσίαση με θέμα: Η </w:t>
      </w:r>
      <w:r w:rsidR="007A1F60" w:rsidRPr="009B6D3F">
        <w:rPr>
          <w:rFonts w:ascii="Garamond" w:eastAsia="Times New Roman" w:hAnsi="Garamond" w:cs="Times New Roman"/>
          <w:iCs/>
          <w:color w:val="222222"/>
          <w:lang w:eastAsia="el-GR"/>
        </w:rPr>
        <w:t>ινσουλίνη</w:t>
      </w:r>
      <w:r w:rsidRPr="009B6D3F">
        <w:rPr>
          <w:rFonts w:ascii="Garamond" w:eastAsia="Times New Roman" w:hAnsi="Garamond" w:cs="Times New Roman"/>
          <w:iCs/>
          <w:color w:val="222222"/>
          <w:lang w:eastAsia="el-GR"/>
        </w:rPr>
        <w:t xml:space="preserve"> στη θεραπεία του διαβήτη. </w:t>
      </w:r>
    </w:p>
    <w:p w14:paraId="0FC6791A" w14:textId="2A4F87A2" w:rsidR="007B11A8" w:rsidRPr="00DA66E7" w:rsidRDefault="007B11A8" w:rsidP="007E4AFA">
      <w:pPr>
        <w:spacing w:after="0" w:line="240" w:lineRule="auto"/>
        <w:rPr>
          <w:rFonts w:ascii="Garamond" w:eastAsia="Times New Roman" w:hAnsi="Garamond" w:cs="Times New Roman"/>
          <w:b/>
          <w:bCs/>
          <w:iCs/>
          <w:color w:val="222222"/>
          <w:lang w:eastAsia="el-GR"/>
        </w:rPr>
      </w:pPr>
      <w:r w:rsidRPr="00DA66E7">
        <w:rPr>
          <w:rFonts w:ascii="Garamond" w:eastAsia="Times New Roman" w:hAnsi="Garamond" w:cs="Times New Roman"/>
          <w:b/>
          <w:bCs/>
          <w:iCs/>
          <w:color w:val="222222"/>
          <w:lang w:eastAsia="el-GR"/>
        </w:rPr>
        <w:t>21ο Επιστημονικό Σ</w:t>
      </w:r>
      <w:r w:rsidR="0082778F" w:rsidRPr="00DA66E7">
        <w:rPr>
          <w:rFonts w:ascii="Garamond" w:eastAsia="Times New Roman" w:hAnsi="Garamond" w:cs="Times New Roman"/>
          <w:b/>
          <w:bCs/>
          <w:iCs/>
          <w:color w:val="222222"/>
          <w:lang w:eastAsia="el-GR"/>
        </w:rPr>
        <w:t>υνέδριο Φοιτητών Ιατρικής Ελλάδα</w:t>
      </w:r>
      <w:r w:rsidRPr="00DA66E7">
        <w:rPr>
          <w:rFonts w:ascii="Garamond" w:eastAsia="Times New Roman" w:hAnsi="Garamond" w:cs="Times New Roman"/>
          <w:b/>
          <w:bCs/>
          <w:iCs/>
          <w:color w:val="222222"/>
          <w:lang w:eastAsia="el-GR"/>
        </w:rPr>
        <w:t>ς, 2015</w:t>
      </w:r>
    </w:p>
    <w:p w14:paraId="4C209650" w14:textId="1BEDFFE1" w:rsidR="007B11A8" w:rsidRPr="009B6D3F" w:rsidRDefault="007B11A8" w:rsidP="009B6D3F">
      <w:pPr>
        <w:pStyle w:val="a6"/>
        <w:numPr>
          <w:ilvl w:val="0"/>
          <w:numId w:val="6"/>
        </w:numPr>
        <w:rPr>
          <w:rFonts w:ascii="Garamond" w:eastAsia="Times New Roman" w:hAnsi="Garamond" w:cs="Times New Roman"/>
          <w:iCs/>
          <w:color w:val="222222"/>
          <w:lang w:eastAsia="el-GR"/>
        </w:rPr>
      </w:pPr>
      <w:r w:rsidRPr="009B6D3F">
        <w:rPr>
          <w:rFonts w:ascii="Garamond" w:eastAsia="Times New Roman" w:hAnsi="Garamond" w:cs="Times New Roman"/>
          <w:iCs/>
          <w:color w:val="222222"/>
          <w:lang w:eastAsia="el-GR"/>
        </w:rPr>
        <w:t>Παρουσίαση με θέμα: Ανατομία του Μαστού.</w:t>
      </w:r>
    </w:p>
    <w:p w14:paraId="147E0B98" w14:textId="77777777" w:rsidR="00D55B63" w:rsidRPr="00DA66E7" w:rsidRDefault="00D55B63" w:rsidP="00FD7156">
      <w:pPr>
        <w:spacing w:after="0" w:line="240" w:lineRule="auto"/>
        <w:rPr>
          <w:rFonts w:ascii="Garamond" w:eastAsia="Times New Roman" w:hAnsi="Garamond" w:cs="Times New Roman"/>
          <w:iCs/>
          <w:color w:val="222222"/>
          <w:lang w:eastAsia="el-GR"/>
        </w:rPr>
      </w:pPr>
    </w:p>
    <w:p w14:paraId="3356C6A4" w14:textId="31596E89" w:rsidR="00D55B63" w:rsidRPr="00DA66E7" w:rsidRDefault="00D55B63" w:rsidP="00FD7156">
      <w:pPr>
        <w:spacing w:after="0" w:line="240" w:lineRule="auto"/>
        <w:rPr>
          <w:rFonts w:ascii="Garamond" w:eastAsia="Times New Roman" w:hAnsi="Garamond" w:cs="Times New Roman"/>
          <w:b/>
          <w:bCs/>
          <w:i/>
          <w:color w:val="222222"/>
          <w:lang w:eastAsia="el-GR"/>
        </w:rPr>
      </w:pPr>
      <w:r w:rsidRPr="00DA66E7">
        <w:rPr>
          <w:rFonts w:ascii="Garamond" w:eastAsia="Times New Roman" w:hAnsi="Garamond" w:cs="Times New Roman"/>
          <w:b/>
          <w:bCs/>
          <w:i/>
          <w:color w:val="222222"/>
          <w:lang w:eastAsia="el-GR"/>
        </w:rPr>
        <w:t>Διδακτική εμπειρία</w:t>
      </w:r>
    </w:p>
    <w:p w14:paraId="257414A4" w14:textId="451220BC" w:rsidR="00732FB4" w:rsidRPr="00DA66E7" w:rsidRDefault="00732FB4" w:rsidP="00FD7156">
      <w:pPr>
        <w:spacing w:after="0" w:line="240" w:lineRule="auto"/>
        <w:rPr>
          <w:rFonts w:ascii="Garamond" w:eastAsia="Times New Roman" w:hAnsi="Garamond" w:cs="Times New Roman"/>
          <w:iCs/>
          <w:color w:val="222222"/>
          <w:lang w:eastAsia="el-GR"/>
        </w:rPr>
      </w:pPr>
      <w:r w:rsidRPr="00DA66E7">
        <w:rPr>
          <w:rFonts w:ascii="Garamond" w:eastAsia="Times New Roman" w:hAnsi="Garamond" w:cs="Times New Roman"/>
          <w:iCs/>
          <w:noProof/>
          <w:color w:val="222222"/>
          <w:lang w:eastAsia="el-GR"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34B5AA6C" wp14:editId="6F36B57B">
                <wp:simplePos x="0" y="0"/>
                <wp:positionH relativeFrom="column">
                  <wp:posOffset>0</wp:posOffset>
                </wp:positionH>
                <wp:positionV relativeFrom="paragraph">
                  <wp:posOffset>19916</wp:posOffset>
                </wp:positionV>
                <wp:extent cx="6972300" cy="0"/>
                <wp:effectExtent l="0" t="0" r="12700" b="12700"/>
                <wp:wrapNone/>
                <wp:docPr id="8" name="Straight Connector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972300" cy="0"/>
                        </a:xfrm>
                        <a:prstGeom prst="line">
                          <a:avLst/>
                        </a:prstGeom>
                        <a:ln w="6350" cmpd="sng">
                          <a:solidFill>
                            <a:schemeClr val="tx1"/>
                          </a:solidFill>
                        </a:ln>
                        <a:effectLst/>
                      </wps:spPr>
                      <wps:style>
                        <a:lnRef idx="2">
                          <a:schemeClr val="accent1"/>
                        </a:lnRef>
                        <a:fillRef idx="0">
                          <a:schemeClr val="accent1"/>
                        </a:fillRef>
                        <a:effectRef idx="1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4F59898E" id="Straight Connector 1" o:spid="_x0000_s1026" style="position:absolute;z-index:251679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0,1.55pt" to="549pt,1.55pt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" strokecolor="black [3213]" strokeweight=".5pt">
                <v:stroke joinstyle="miter"/>
              </v:line>
            </w:pict>
          </mc:Fallback>
        </mc:AlternateContent>
      </w:r>
      <w:r w:rsidRPr="00DA66E7">
        <w:rPr>
          <w:rFonts w:ascii="Garamond" w:eastAsia="Times New Roman" w:hAnsi="Garamond" w:cs="Times New Roman"/>
          <w:iCs/>
          <w:color w:val="222222"/>
          <w:lang w:eastAsia="el-GR"/>
        </w:rPr>
        <w:t>Διδασκαλία και κλινική εκπαίδευση προπτυχιακών φοιτητών της Ιατρικής Σχολής Αθηνών του Εθνικού και Καποδιστριακού Πανεπιστημίου Αθηνών στο 251 Γενικό Νοσοκομείο Αεροπορίας, 2022-2023.</w:t>
      </w:r>
    </w:p>
    <w:p w14:paraId="1D4D1F67" w14:textId="57ADE409" w:rsidR="00D55B63" w:rsidRPr="00DA66E7" w:rsidRDefault="00D55B63" w:rsidP="00FD7156">
      <w:pPr>
        <w:spacing w:after="0" w:line="240" w:lineRule="auto"/>
        <w:rPr>
          <w:rFonts w:ascii="Garamond" w:eastAsia="Times New Roman" w:hAnsi="Garamond" w:cs="Times New Roman"/>
          <w:iCs/>
          <w:color w:val="222222"/>
          <w:lang w:eastAsia="el-GR"/>
        </w:rPr>
      </w:pPr>
      <w:r w:rsidRPr="00DA66E7">
        <w:rPr>
          <w:rFonts w:ascii="Garamond" w:eastAsia="Times New Roman" w:hAnsi="Garamond" w:cs="Times New Roman"/>
          <w:iCs/>
          <w:color w:val="222222"/>
          <w:lang w:eastAsia="el-GR"/>
        </w:rPr>
        <w:t>Βοηθός καθηγητή (Peer Teacher) στο μάθημα της Νευροανατομίας στην Ιατρική Σχολή Αθηνών, Εθνικό και Καποδιστριακό Πανεπιστήμιο Αθηνών, 2015-2016.</w:t>
      </w:r>
    </w:p>
    <w:p w14:paraId="620D8AEC" w14:textId="77777777" w:rsidR="007B11A8" w:rsidRPr="00DA66E7" w:rsidRDefault="007B11A8" w:rsidP="00FD7156">
      <w:pPr>
        <w:spacing w:after="0" w:line="240" w:lineRule="auto"/>
        <w:rPr>
          <w:rFonts w:ascii="Garamond" w:eastAsia="Times New Roman" w:hAnsi="Garamond" w:cs="Times New Roman"/>
          <w:b/>
          <w:bCs/>
          <w:iCs/>
          <w:color w:val="222222"/>
          <w:lang w:eastAsia="el-GR"/>
        </w:rPr>
      </w:pPr>
    </w:p>
    <w:p w14:paraId="671005F5" w14:textId="63AFC6F0" w:rsidR="00C9260F" w:rsidRPr="00DA66E7" w:rsidRDefault="00592487" w:rsidP="00FD7156">
      <w:pPr>
        <w:spacing w:after="0" w:line="240" w:lineRule="auto"/>
        <w:rPr>
          <w:rFonts w:ascii="Garamond" w:eastAsia="Times New Roman" w:hAnsi="Garamond" w:cs="Times New Roman"/>
          <w:b/>
          <w:bCs/>
          <w:i/>
          <w:color w:val="222222"/>
          <w:lang w:eastAsia="el-GR"/>
        </w:rPr>
      </w:pPr>
      <w:r w:rsidRPr="00DA66E7">
        <w:rPr>
          <w:rFonts w:ascii="Garamond" w:eastAsia="Times New Roman" w:hAnsi="Garamond" w:cs="Times New Roman"/>
          <w:b/>
          <w:bCs/>
          <w:i/>
          <w:color w:val="222222"/>
          <w:lang w:eastAsia="el-GR"/>
        </w:rPr>
        <w:t>Πρακτική άσκηση</w:t>
      </w:r>
    </w:p>
    <w:p w14:paraId="25E8C044" w14:textId="3B518299" w:rsidR="00C3615C" w:rsidRPr="009B6D3F" w:rsidRDefault="00BF5E64" w:rsidP="00FD7156">
      <w:pPr>
        <w:spacing w:after="0" w:line="240" w:lineRule="auto"/>
        <w:rPr>
          <w:rFonts w:ascii="Garamond" w:eastAsia="Times New Roman" w:hAnsi="Garamond" w:cs="Times New Roman"/>
          <w:color w:val="222222"/>
          <w:lang w:eastAsia="el-GR"/>
        </w:rPr>
      </w:pPr>
      <w:r w:rsidRPr="00DA66E7">
        <w:rPr>
          <w:rFonts w:ascii="Garamond" w:hAnsi="Garamond"/>
          <w:noProof/>
          <w:lang w:eastAsia="el-GR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300991F1" wp14:editId="7A30A4FC">
                <wp:simplePos x="0" y="0"/>
                <wp:positionH relativeFrom="column">
                  <wp:posOffset>0</wp:posOffset>
                </wp:positionH>
                <wp:positionV relativeFrom="paragraph">
                  <wp:posOffset>-635</wp:posOffset>
                </wp:positionV>
                <wp:extent cx="6972300" cy="0"/>
                <wp:effectExtent l="0" t="0" r="0" b="0"/>
                <wp:wrapNone/>
                <wp:docPr id="4" name="Straight Connector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972300" cy="0"/>
                        </a:xfrm>
                        <a:prstGeom prst="line">
                          <a:avLst/>
                        </a:prstGeom>
                        <a:ln w="6350" cmpd="sng">
                          <a:solidFill>
                            <a:schemeClr val="tx1"/>
                          </a:solidFill>
                        </a:ln>
                        <a:effectLst/>
                      </wps:spPr>
                      <wps:style>
                        <a:lnRef idx="2">
                          <a:schemeClr val="accent1"/>
                        </a:lnRef>
                        <a:fillRef idx="0">
                          <a:schemeClr val="accent1"/>
                        </a:fillRef>
                        <a:effectRef idx="1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767E82B8" id="Straight Connector 1" o:spid="_x0000_s1026" style="position:absolute;z-index:2516654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0,-.05pt" to="549pt,-.05pt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" strokecolor="black [3213]" strokeweight=".5pt">
                <v:stroke joinstyle="miter"/>
              </v:line>
            </w:pict>
          </mc:Fallback>
        </mc:AlternateContent>
      </w:r>
      <w:r w:rsidR="00C3615C" w:rsidRPr="00DA66E7">
        <w:rPr>
          <w:rFonts w:ascii="Garamond" w:eastAsia="Times New Roman" w:hAnsi="Garamond" w:cs="Times New Roman"/>
          <w:b/>
          <w:bCs/>
          <w:color w:val="222222"/>
          <w:lang w:eastAsia="el-GR"/>
        </w:rPr>
        <w:t xml:space="preserve">Κινητές ιατρικές μονάδες, Ίδρυμα Σταύρος Νιάρχος, Ιθάκη, </w:t>
      </w:r>
      <w:r w:rsidR="00C3615C" w:rsidRPr="009B6D3F">
        <w:rPr>
          <w:rFonts w:ascii="Garamond" w:eastAsia="Times New Roman" w:hAnsi="Garamond" w:cs="Times New Roman"/>
          <w:color w:val="222222"/>
          <w:lang w:eastAsia="el-GR"/>
        </w:rPr>
        <w:t>Νοέμβριος 2019</w:t>
      </w:r>
    </w:p>
    <w:p w14:paraId="03BF27FF" w14:textId="77777777" w:rsidR="00C3615C" w:rsidRPr="00DA66E7" w:rsidRDefault="00C3615C" w:rsidP="00FD7156">
      <w:pPr>
        <w:spacing w:after="0" w:line="240" w:lineRule="auto"/>
        <w:rPr>
          <w:rFonts w:ascii="Garamond" w:hAnsi="Garamond"/>
          <w:noProof/>
          <w:lang w:eastAsia="el-GR"/>
        </w:rPr>
      </w:pPr>
      <w:r w:rsidRPr="00DA66E7">
        <w:rPr>
          <w:rFonts w:ascii="Garamond" w:eastAsia="Times New Roman" w:hAnsi="Garamond" w:cs="Times New Roman"/>
          <w:color w:val="222222"/>
          <w:lang w:eastAsia="el-GR"/>
        </w:rPr>
        <w:t>Στο πρόγραμμα αυτό συνέβαλα στην παροχή υγειονομικής περίθαλψης και στην άσκηση της προληπτικής ιατρικής</w:t>
      </w:r>
      <w:r w:rsidRPr="00DA66E7">
        <w:rPr>
          <w:rFonts w:ascii="Garamond" w:hAnsi="Garamond"/>
          <w:noProof/>
          <w:lang w:eastAsia="el-GR"/>
        </w:rPr>
        <w:t xml:space="preserve"> </w:t>
      </w:r>
    </w:p>
    <w:p w14:paraId="24AF8494" w14:textId="576E2333" w:rsidR="006C6938" w:rsidRPr="00DA66E7" w:rsidRDefault="00C3615C" w:rsidP="00FD7156">
      <w:pPr>
        <w:spacing w:after="0" w:line="240" w:lineRule="auto"/>
        <w:rPr>
          <w:rFonts w:ascii="Garamond" w:eastAsia="Times New Roman" w:hAnsi="Garamond" w:cs="Times New Roman"/>
          <w:b/>
          <w:bCs/>
          <w:i/>
          <w:color w:val="222222"/>
          <w:lang w:val="en-US" w:eastAsia="el-GR"/>
        </w:rPr>
      </w:pPr>
      <w:r w:rsidRPr="00DA66E7">
        <w:rPr>
          <w:rFonts w:ascii="Garamond" w:eastAsia="Times New Roman" w:hAnsi="Garamond" w:cs="Times New Roman"/>
          <w:b/>
          <w:bCs/>
          <w:color w:val="222222"/>
          <w:lang w:val="en-US" w:eastAsia="el-GR"/>
        </w:rPr>
        <w:t xml:space="preserve">Geneva </w:t>
      </w:r>
      <w:r w:rsidR="004A071D" w:rsidRPr="00DA66E7">
        <w:rPr>
          <w:rFonts w:ascii="Garamond" w:eastAsia="Times New Roman" w:hAnsi="Garamond" w:cs="Times New Roman"/>
          <w:b/>
          <w:bCs/>
          <w:color w:val="222222"/>
          <w:lang w:val="en-US" w:eastAsia="el-GR"/>
        </w:rPr>
        <w:t xml:space="preserve">University </w:t>
      </w:r>
      <w:r w:rsidR="004A071D" w:rsidRPr="00DA66E7">
        <w:rPr>
          <w:rFonts w:ascii="Garamond" w:eastAsia="Times New Roman" w:hAnsi="Garamond" w:cs="Times New Roman"/>
          <w:b/>
          <w:color w:val="222222"/>
          <w:lang w:val="en-US" w:eastAsia="el-GR"/>
        </w:rPr>
        <w:t>Hospitals</w:t>
      </w:r>
      <w:r w:rsidR="00C9260F" w:rsidRPr="00DA66E7">
        <w:rPr>
          <w:rFonts w:ascii="Garamond" w:eastAsia="Times New Roman" w:hAnsi="Garamond" w:cs="Times New Roman"/>
          <w:b/>
          <w:color w:val="222222"/>
          <w:lang w:val="en-US" w:eastAsia="el-GR"/>
        </w:rPr>
        <w:t>,</w:t>
      </w:r>
      <w:r w:rsidR="00482FFA" w:rsidRPr="00DA66E7">
        <w:rPr>
          <w:rFonts w:ascii="Garamond" w:eastAsia="Times New Roman" w:hAnsi="Garamond" w:cs="Times New Roman"/>
          <w:b/>
          <w:color w:val="222222"/>
          <w:lang w:val="en-US" w:eastAsia="el-GR"/>
        </w:rPr>
        <w:t xml:space="preserve"> </w:t>
      </w:r>
      <w:r w:rsidR="00C9260F" w:rsidRPr="009B6D3F">
        <w:rPr>
          <w:rFonts w:ascii="Garamond" w:eastAsia="Times New Roman" w:hAnsi="Garamond" w:cs="Times New Roman"/>
          <w:bCs/>
          <w:color w:val="222222"/>
          <w:lang w:eastAsia="el-GR"/>
        </w:rPr>
        <w:t>Σεπτέμβριος</w:t>
      </w:r>
      <w:r w:rsidR="00C9260F" w:rsidRPr="009B6D3F">
        <w:rPr>
          <w:rFonts w:ascii="Garamond" w:eastAsia="Times New Roman" w:hAnsi="Garamond" w:cs="Times New Roman"/>
          <w:bCs/>
          <w:color w:val="222222"/>
          <w:lang w:val="en-US" w:eastAsia="el-GR"/>
        </w:rPr>
        <w:t xml:space="preserve">, </w:t>
      </w:r>
      <w:r w:rsidR="00C9260F" w:rsidRPr="009B6D3F">
        <w:rPr>
          <w:rFonts w:ascii="Garamond" w:eastAsia="Times New Roman" w:hAnsi="Garamond" w:cs="Times New Roman"/>
          <w:bCs/>
          <w:color w:val="222222"/>
          <w:lang w:eastAsia="el-GR"/>
        </w:rPr>
        <w:t>Οκτώβριος</w:t>
      </w:r>
      <w:r w:rsidR="00C9260F" w:rsidRPr="009B6D3F">
        <w:rPr>
          <w:rFonts w:ascii="Garamond" w:eastAsia="Times New Roman" w:hAnsi="Garamond" w:cs="Times New Roman"/>
          <w:bCs/>
          <w:color w:val="222222"/>
          <w:lang w:val="en-US" w:eastAsia="el-GR"/>
        </w:rPr>
        <w:t xml:space="preserve"> 2019</w:t>
      </w:r>
    </w:p>
    <w:p w14:paraId="59A7F78C" w14:textId="7D2E0449" w:rsidR="00321BEB" w:rsidRPr="00DA66E7" w:rsidRDefault="00B626DA" w:rsidP="00FD7156">
      <w:pPr>
        <w:spacing w:after="0" w:line="240" w:lineRule="auto"/>
        <w:rPr>
          <w:rFonts w:ascii="Garamond" w:eastAsia="Times New Roman" w:hAnsi="Garamond" w:cs="Times New Roman"/>
          <w:color w:val="222222"/>
          <w:lang w:eastAsia="el-GR"/>
        </w:rPr>
      </w:pPr>
      <w:r w:rsidRPr="00DA66E7">
        <w:rPr>
          <w:rFonts w:ascii="Garamond" w:eastAsia="Times New Roman" w:hAnsi="Garamond" w:cs="Times New Roman"/>
          <w:color w:val="222222"/>
          <w:lang w:eastAsia="el-GR"/>
        </w:rPr>
        <w:t>Π</w:t>
      </w:r>
      <w:r w:rsidR="00482FFA" w:rsidRPr="00DA66E7">
        <w:rPr>
          <w:rFonts w:ascii="Garamond" w:eastAsia="Times New Roman" w:hAnsi="Garamond" w:cs="Times New Roman"/>
          <w:color w:val="222222"/>
          <w:lang w:eastAsia="el-GR"/>
        </w:rPr>
        <w:t xml:space="preserve">ρακτική άσκηση </w:t>
      </w:r>
      <w:r w:rsidR="00AC3DEF" w:rsidRPr="00DA66E7">
        <w:rPr>
          <w:rFonts w:ascii="Garamond" w:eastAsia="Times New Roman" w:hAnsi="Garamond" w:cs="Times New Roman"/>
          <w:color w:val="222222"/>
          <w:lang w:eastAsia="el-GR"/>
        </w:rPr>
        <w:t>στο τμήμα ενδοκρινολογίας, διαβήτη</w:t>
      </w:r>
      <w:r w:rsidR="00266D68" w:rsidRPr="00DA66E7">
        <w:rPr>
          <w:rFonts w:ascii="Garamond" w:eastAsia="Times New Roman" w:hAnsi="Garamond" w:cs="Times New Roman"/>
          <w:color w:val="222222"/>
          <w:lang w:eastAsia="el-GR"/>
        </w:rPr>
        <w:t>, διατροφής</w:t>
      </w:r>
      <w:r w:rsidR="00AC3DEF" w:rsidRPr="00DA66E7">
        <w:rPr>
          <w:rFonts w:ascii="Garamond" w:eastAsia="Times New Roman" w:hAnsi="Garamond" w:cs="Times New Roman"/>
          <w:color w:val="222222"/>
          <w:lang w:eastAsia="el-GR"/>
        </w:rPr>
        <w:t xml:space="preserve"> και </w:t>
      </w:r>
      <w:r w:rsidR="002D6440" w:rsidRPr="00DA66E7">
        <w:rPr>
          <w:rFonts w:ascii="Garamond" w:eastAsia="Times New Roman" w:hAnsi="Garamond" w:cs="Times New Roman"/>
          <w:color w:val="222222"/>
          <w:lang w:eastAsia="el-GR"/>
        </w:rPr>
        <w:t>εκπαιίδευσης του ασθενούς</w:t>
      </w:r>
    </w:p>
    <w:p w14:paraId="0A2774B9" w14:textId="40AAC167" w:rsidR="00C105CB" w:rsidRPr="00DA66E7" w:rsidRDefault="00C105CB" w:rsidP="00FD7156">
      <w:pPr>
        <w:spacing w:after="0" w:line="240" w:lineRule="auto"/>
        <w:rPr>
          <w:rFonts w:ascii="Garamond" w:eastAsia="Times New Roman" w:hAnsi="Garamond" w:cs="Times New Roman"/>
          <w:color w:val="222222"/>
          <w:lang w:eastAsia="el-GR"/>
        </w:rPr>
      </w:pPr>
      <w:r w:rsidRPr="00DA66E7">
        <w:rPr>
          <w:rFonts w:ascii="Garamond" w:eastAsia="Times New Roman" w:hAnsi="Garamond" w:cs="Times New Roman"/>
          <w:color w:val="222222"/>
          <w:lang w:eastAsia="el-GR"/>
        </w:rPr>
        <w:t xml:space="preserve">Κατά τη διάρκεια της πρακτικής άσκησης έπαιρνα ιστορικά, συνέτασσα ενδοκρινολογικές και διαβητολογικές εκτιμήσεις με την καθοδήγηση των ανωτέρων και παρακολουθούσα τα μαθήματα της κλινικής. </w:t>
      </w:r>
    </w:p>
    <w:p w14:paraId="1FF5BBBF" w14:textId="7C7DE293" w:rsidR="00592487" w:rsidRPr="00DA66E7" w:rsidRDefault="00C00DED" w:rsidP="00FD7156">
      <w:pPr>
        <w:spacing w:after="0" w:line="240" w:lineRule="auto"/>
        <w:rPr>
          <w:rFonts w:ascii="Garamond" w:eastAsia="Times New Roman" w:hAnsi="Garamond" w:cs="Times New Roman"/>
          <w:b/>
          <w:bCs/>
          <w:color w:val="222222"/>
          <w:lang w:eastAsia="el-GR"/>
        </w:rPr>
      </w:pPr>
      <w:r w:rsidRPr="00DA66E7">
        <w:rPr>
          <w:rFonts w:ascii="Garamond" w:eastAsia="Times New Roman" w:hAnsi="Garamond" w:cs="Times New Roman"/>
          <w:b/>
          <w:bCs/>
          <w:color w:val="222222"/>
          <w:lang w:eastAsia="el-GR"/>
        </w:rPr>
        <w:t>Ιατρική απόβαση στο Να</w:t>
      </w:r>
      <w:r w:rsidR="00C2358E" w:rsidRPr="00DA66E7">
        <w:rPr>
          <w:rFonts w:ascii="Garamond" w:eastAsia="Times New Roman" w:hAnsi="Garamond" w:cs="Times New Roman"/>
          <w:b/>
          <w:bCs/>
          <w:color w:val="222222"/>
          <w:lang w:eastAsia="el-GR"/>
        </w:rPr>
        <w:t>ύ</w:t>
      </w:r>
      <w:r w:rsidRPr="00DA66E7">
        <w:rPr>
          <w:rFonts w:ascii="Garamond" w:eastAsia="Times New Roman" w:hAnsi="Garamond" w:cs="Times New Roman"/>
          <w:b/>
          <w:bCs/>
          <w:color w:val="222222"/>
          <w:lang w:eastAsia="el-GR"/>
        </w:rPr>
        <w:t>πλιο</w:t>
      </w:r>
      <w:r w:rsidR="00C2358E" w:rsidRPr="00DA66E7">
        <w:rPr>
          <w:rFonts w:ascii="Garamond" w:eastAsia="Times New Roman" w:hAnsi="Garamond" w:cs="Times New Roman"/>
          <w:b/>
          <w:bCs/>
          <w:color w:val="222222"/>
          <w:lang w:eastAsia="el-GR"/>
        </w:rPr>
        <w:t xml:space="preserve">, </w:t>
      </w:r>
      <w:r w:rsidR="008357E0" w:rsidRPr="009B6D3F">
        <w:rPr>
          <w:rFonts w:ascii="Garamond" w:eastAsia="Times New Roman" w:hAnsi="Garamond" w:cs="Times New Roman"/>
          <w:color w:val="222222"/>
          <w:lang w:eastAsia="el-GR"/>
        </w:rPr>
        <w:t>Αύγουστος 2017</w:t>
      </w:r>
      <w:r w:rsidRPr="009B6D3F">
        <w:rPr>
          <w:rFonts w:ascii="Garamond" w:eastAsia="Times New Roman" w:hAnsi="Garamond" w:cs="Times New Roman"/>
          <w:color w:val="222222"/>
          <w:lang w:eastAsia="el-GR"/>
        </w:rPr>
        <w:t> </w:t>
      </w:r>
    </w:p>
    <w:p w14:paraId="4D0A2655" w14:textId="57173D2D" w:rsidR="008D6DB4" w:rsidRPr="00DA66E7" w:rsidRDefault="00C105CB" w:rsidP="00FD7156">
      <w:pPr>
        <w:spacing w:after="0" w:line="240" w:lineRule="auto"/>
        <w:rPr>
          <w:rFonts w:ascii="Garamond" w:eastAsia="Times New Roman" w:hAnsi="Garamond" w:cs="Times New Roman"/>
          <w:color w:val="222222"/>
          <w:lang w:eastAsia="el-GR"/>
        </w:rPr>
      </w:pPr>
      <w:r w:rsidRPr="00DA66E7">
        <w:rPr>
          <w:rFonts w:ascii="Garamond" w:eastAsia="Times New Roman" w:hAnsi="Garamond" w:cs="Times New Roman"/>
          <w:color w:val="222222"/>
          <w:lang w:eastAsia="el-GR"/>
        </w:rPr>
        <w:t>Στο πρόγραμμα αυτό εργάστηκα</w:t>
      </w:r>
      <w:r w:rsidR="008D6DB4" w:rsidRPr="00DA66E7">
        <w:rPr>
          <w:rFonts w:ascii="Garamond" w:eastAsia="Times New Roman" w:hAnsi="Garamond" w:cs="Times New Roman"/>
          <w:color w:val="222222"/>
          <w:lang w:eastAsia="el-GR"/>
        </w:rPr>
        <w:t xml:space="preserve"> στις μον</w:t>
      </w:r>
      <w:r w:rsidRPr="00DA66E7">
        <w:rPr>
          <w:rFonts w:ascii="Garamond" w:eastAsia="Times New Roman" w:hAnsi="Garamond" w:cs="Times New Roman"/>
          <w:color w:val="222222"/>
          <w:lang w:eastAsia="el-GR"/>
        </w:rPr>
        <w:t>άδες υγειονομικής περίθαλψης ενός τουριστικού προορισμού, παρέχοντας εθελοντική βοήθεια στους γιατρούς</w:t>
      </w:r>
      <w:r w:rsidR="008D6DB4" w:rsidRPr="00DA66E7">
        <w:rPr>
          <w:rFonts w:ascii="Garamond" w:eastAsia="Times New Roman" w:hAnsi="Garamond" w:cs="Times New Roman"/>
          <w:color w:val="222222"/>
          <w:lang w:eastAsia="el-GR"/>
        </w:rPr>
        <w:t>.</w:t>
      </w:r>
    </w:p>
    <w:p w14:paraId="4D63A95E" w14:textId="77777777" w:rsidR="00750F03" w:rsidRPr="00DA66E7" w:rsidRDefault="009618A0" w:rsidP="00FD7156">
      <w:pPr>
        <w:spacing w:after="0" w:line="240" w:lineRule="auto"/>
        <w:rPr>
          <w:rFonts w:ascii="Garamond" w:eastAsia="Times New Roman" w:hAnsi="Garamond" w:cs="Times New Roman"/>
          <w:b/>
          <w:bCs/>
          <w:color w:val="222222"/>
          <w:lang w:eastAsia="el-GR"/>
        </w:rPr>
      </w:pPr>
      <w:r w:rsidRPr="00DA66E7">
        <w:rPr>
          <w:rFonts w:ascii="Garamond" w:eastAsia="Times New Roman" w:hAnsi="Garamond" w:cs="Times New Roman"/>
          <w:b/>
          <w:bCs/>
          <w:color w:val="222222"/>
          <w:lang w:eastAsia="el-GR"/>
        </w:rPr>
        <w:t>Παιδικές κατασκηνώσεις Τράπεζας της Ελλάδος</w:t>
      </w:r>
      <w:r w:rsidR="00DE2D1C" w:rsidRPr="00DA66E7">
        <w:rPr>
          <w:rFonts w:ascii="Garamond" w:eastAsia="Times New Roman" w:hAnsi="Garamond" w:cs="Times New Roman"/>
          <w:b/>
          <w:bCs/>
          <w:color w:val="222222"/>
          <w:lang w:eastAsia="el-GR"/>
        </w:rPr>
        <w:t>,</w:t>
      </w:r>
      <w:r w:rsidR="00686E0D" w:rsidRPr="00DA66E7">
        <w:rPr>
          <w:rFonts w:ascii="Garamond" w:eastAsia="Times New Roman" w:hAnsi="Garamond" w:cs="Times New Roman"/>
          <w:b/>
          <w:bCs/>
          <w:color w:val="222222"/>
          <w:lang w:eastAsia="el-GR"/>
        </w:rPr>
        <w:t xml:space="preserve"> </w:t>
      </w:r>
      <w:r w:rsidR="00686E0D" w:rsidRPr="009B6D3F">
        <w:rPr>
          <w:rFonts w:ascii="Garamond" w:eastAsia="Times New Roman" w:hAnsi="Garamond" w:cs="Times New Roman"/>
          <w:color w:val="222222"/>
          <w:lang w:eastAsia="el-GR"/>
        </w:rPr>
        <w:t>201</w:t>
      </w:r>
      <w:r w:rsidR="009F5937" w:rsidRPr="009B6D3F">
        <w:rPr>
          <w:rFonts w:ascii="Garamond" w:eastAsia="Times New Roman" w:hAnsi="Garamond" w:cs="Times New Roman"/>
          <w:color w:val="222222"/>
          <w:lang w:eastAsia="el-GR"/>
        </w:rPr>
        <w:t>7,2018,2019</w:t>
      </w:r>
    </w:p>
    <w:p w14:paraId="399AE966" w14:textId="4EDDEE03" w:rsidR="00962493" w:rsidRPr="00DA66E7" w:rsidRDefault="00700BB8" w:rsidP="00FD7156">
      <w:pPr>
        <w:spacing w:after="0" w:line="240" w:lineRule="auto"/>
        <w:rPr>
          <w:rFonts w:ascii="Garamond" w:eastAsia="Times New Roman" w:hAnsi="Garamond" w:cs="Times New Roman"/>
          <w:color w:val="222222"/>
          <w:lang w:eastAsia="el-GR"/>
        </w:rPr>
      </w:pPr>
      <w:r w:rsidRPr="00DA66E7">
        <w:rPr>
          <w:rFonts w:ascii="Garamond" w:eastAsia="Times New Roman" w:hAnsi="Garamond" w:cs="Times New Roman"/>
          <w:color w:val="222222"/>
          <w:lang w:eastAsia="el-GR"/>
        </w:rPr>
        <w:t>Κ</w:t>
      </w:r>
      <w:r w:rsidR="00DE2D1C" w:rsidRPr="00DA66E7">
        <w:rPr>
          <w:rFonts w:ascii="Garamond" w:eastAsia="Times New Roman" w:hAnsi="Garamond" w:cs="Times New Roman"/>
          <w:color w:val="222222"/>
          <w:lang w:eastAsia="el-GR"/>
        </w:rPr>
        <w:t>οινοτάρχισσα</w:t>
      </w:r>
      <w:r w:rsidRPr="00DA66E7">
        <w:rPr>
          <w:rFonts w:ascii="Garamond" w:eastAsia="Times New Roman" w:hAnsi="Garamond" w:cs="Times New Roman"/>
          <w:color w:val="222222"/>
          <w:lang w:eastAsia="el-GR"/>
        </w:rPr>
        <w:t>, υπεύθυνη για 60 άτομα</w:t>
      </w:r>
    </w:p>
    <w:p w14:paraId="096358E0" w14:textId="77777777" w:rsidR="00962493" w:rsidRPr="00DA66E7" w:rsidRDefault="00962493" w:rsidP="00FD7156">
      <w:pPr>
        <w:spacing w:after="0" w:line="240" w:lineRule="auto"/>
        <w:rPr>
          <w:rFonts w:ascii="Garamond" w:eastAsia="Times New Roman" w:hAnsi="Garamond" w:cs="Times New Roman"/>
          <w:iCs/>
          <w:color w:val="222222"/>
          <w:lang w:eastAsia="el-GR"/>
        </w:rPr>
      </w:pPr>
    </w:p>
    <w:p w14:paraId="4355386E" w14:textId="373660F7" w:rsidR="00962493" w:rsidRPr="00DA66E7" w:rsidRDefault="00962493" w:rsidP="00FD7156">
      <w:pPr>
        <w:spacing w:after="0" w:line="240" w:lineRule="auto"/>
        <w:rPr>
          <w:rFonts w:ascii="Garamond" w:eastAsia="Times New Roman" w:hAnsi="Garamond" w:cs="Times New Roman"/>
          <w:b/>
          <w:bCs/>
          <w:i/>
          <w:color w:val="222222"/>
          <w:lang w:eastAsia="el-GR"/>
        </w:rPr>
      </w:pPr>
      <w:r w:rsidRPr="00DA66E7">
        <w:rPr>
          <w:rFonts w:ascii="Garamond" w:eastAsia="Times New Roman" w:hAnsi="Garamond" w:cs="Times New Roman"/>
          <w:b/>
          <w:bCs/>
          <w:i/>
          <w:color w:val="222222"/>
          <w:lang w:eastAsia="el-GR"/>
        </w:rPr>
        <w:t>Εθελοντική δραστηριότητα</w:t>
      </w:r>
    </w:p>
    <w:p w14:paraId="3762B080" w14:textId="1EC97043" w:rsidR="00962493" w:rsidRPr="00DA66E7" w:rsidRDefault="00BF5E64" w:rsidP="00FD7156">
      <w:pPr>
        <w:spacing w:after="0" w:line="240" w:lineRule="auto"/>
        <w:rPr>
          <w:rFonts w:ascii="Garamond" w:eastAsia="Times New Roman" w:hAnsi="Garamond" w:cs="Times New Roman"/>
          <w:b/>
          <w:bCs/>
          <w:i/>
          <w:color w:val="222222"/>
          <w:lang w:eastAsia="el-GR"/>
        </w:rPr>
      </w:pPr>
      <w:r w:rsidRPr="00DA66E7">
        <w:rPr>
          <w:rFonts w:ascii="Garamond" w:hAnsi="Garamond"/>
          <w:noProof/>
          <w:lang w:eastAsia="el-GR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5FAB061A" wp14:editId="3F15F860">
                <wp:simplePos x="0" y="0"/>
                <wp:positionH relativeFrom="column">
                  <wp:posOffset>0</wp:posOffset>
                </wp:positionH>
                <wp:positionV relativeFrom="paragraph">
                  <wp:posOffset>-635</wp:posOffset>
                </wp:positionV>
                <wp:extent cx="6972300" cy="0"/>
                <wp:effectExtent l="0" t="0" r="0" b="0"/>
                <wp:wrapNone/>
                <wp:docPr id="5" name="Straight Connector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972300" cy="0"/>
                        </a:xfrm>
                        <a:prstGeom prst="line">
                          <a:avLst/>
                        </a:prstGeom>
                        <a:ln w="6350" cmpd="sng">
                          <a:solidFill>
                            <a:schemeClr val="tx1"/>
                          </a:solidFill>
                        </a:ln>
                        <a:effectLst/>
                      </wps:spPr>
                      <wps:style>
                        <a:lnRef idx="2">
                          <a:schemeClr val="accent1"/>
                        </a:lnRef>
                        <a:fillRef idx="0">
                          <a:schemeClr val="accent1"/>
                        </a:fillRef>
                        <a:effectRef idx="1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08E0DEF4" id="Straight Connector 1" o:spid="_x0000_s1026" style="position:absolute;z-index:2516674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0,-.05pt" to="549pt,-.05pt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" strokecolor="black [3213]" strokeweight=".5pt">
                <v:stroke joinstyle="miter"/>
              </v:line>
            </w:pict>
          </mc:Fallback>
        </mc:AlternateContent>
      </w:r>
      <w:r w:rsidR="00962493" w:rsidRPr="00DA66E7">
        <w:rPr>
          <w:rFonts w:ascii="Garamond" w:eastAsia="Times New Roman" w:hAnsi="Garamond" w:cs="Times New Roman"/>
          <w:iCs/>
          <w:color w:val="222222"/>
          <w:lang w:eastAsia="el-GR"/>
        </w:rPr>
        <w:t>Εθελόντρια στο Race for the cure 2014,2015, 2016, 2017 που διοργανώνεται από το σύλλογο γυναικών με καρκίνο του μαστού « Άλμα ζωής»</w:t>
      </w:r>
    </w:p>
    <w:p w14:paraId="38EFA0F7" w14:textId="77777777" w:rsidR="004C0CBA" w:rsidRPr="00DA66E7" w:rsidRDefault="004C0CBA" w:rsidP="00FD7156">
      <w:pPr>
        <w:spacing w:after="0" w:line="240" w:lineRule="auto"/>
        <w:rPr>
          <w:rFonts w:ascii="Garamond" w:eastAsia="Times New Roman" w:hAnsi="Garamond" w:cs="Times New Roman"/>
          <w:iCs/>
          <w:color w:val="222222"/>
          <w:lang w:eastAsia="el-GR"/>
        </w:rPr>
      </w:pPr>
    </w:p>
    <w:p w14:paraId="33A694F9" w14:textId="48E6480D" w:rsidR="00962493" w:rsidRPr="00DA66E7" w:rsidRDefault="00962493" w:rsidP="00FD7156">
      <w:pPr>
        <w:spacing w:after="0" w:line="240" w:lineRule="auto"/>
        <w:rPr>
          <w:rFonts w:ascii="Garamond" w:eastAsia="Times New Roman" w:hAnsi="Garamond" w:cs="Times New Roman"/>
          <w:b/>
          <w:bCs/>
          <w:i/>
          <w:color w:val="222222"/>
          <w:lang w:eastAsia="el-GR"/>
        </w:rPr>
      </w:pPr>
      <w:r w:rsidRPr="00DA66E7">
        <w:rPr>
          <w:rFonts w:ascii="Garamond" w:eastAsia="Times New Roman" w:hAnsi="Garamond" w:cs="Times New Roman"/>
          <w:b/>
          <w:bCs/>
          <w:i/>
          <w:color w:val="222222"/>
          <w:lang w:eastAsia="el-GR"/>
        </w:rPr>
        <w:t>Υποτροφίες</w:t>
      </w:r>
    </w:p>
    <w:p w14:paraId="7DD2D32B" w14:textId="256FF09F" w:rsidR="003233C2" w:rsidRPr="00DA66E7" w:rsidRDefault="00F12328" w:rsidP="00FD7156">
      <w:pPr>
        <w:spacing w:after="0" w:line="240" w:lineRule="auto"/>
        <w:rPr>
          <w:rFonts w:eastAsia="Times New Roman" w:cstheme="minorHAnsi"/>
          <w:iCs/>
          <w:color w:val="222222"/>
          <w:lang w:eastAsia="el-GR"/>
        </w:rPr>
      </w:pPr>
      <w:r w:rsidRPr="009B6D3F">
        <w:rPr>
          <w:rFonts w:ascii="Garamond" w:hAnsi="Garamond"/>
          <w:b/>
          <w:bCs/>
          <w:noProof/>
          <w:lang w:eastAsia="el-GR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0AB0BF12" wp14:editId="399ECF4F">
                <wp:simplePos x="0" y="0"/>
                <wp:positionH relativeFrom="column">
                  <wp:posOffset>0</wp:posOffset>
                </wp:positionH>
                <wp:positionV relativeFrom="paragraph">
                  <wp:posOffset>-635</wp:posOffset>
                </wp:positionV>
                <wp:extent cx="6972300" cy="0"/>
                <wp:effectExtent l="0" t="0" r="0" b="0"/>
                <wp:wrapNone/>
                <wp:docPr id="7" name="Straight Connector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972300" cy="0"/>
                        </a:xfrm>
                        <a:prstGeom prst="line">
                          <a:avLst/>
                        </a:prstGeom>
                        <a:ln w="6350" cmpd="sng">
                          <a:solidFill>
                            <a:schemeClr val="tx1"/>
                          </a:solidFill>
                        </a:ln>
                        <a:effectLst/>
                      </wps:spPr>
                      <wps:style>
                        <a:lnRef idx="2">
                          <a:schemeClr val="accent1"/>
                        </a:lnRef>
                        <a:fillRef idx="0">
                          <a:schemeClr val="accent1"/>
                        </a:fillRef>
                        <a:effectRef idx="1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210BFDE7" id="Straight Connector 7" o:spid="_x0000_s1026" style="position:absolute;z-index:2516695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0,-.05pt" to="549pt,-.05pt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" strokecolor="black [3213]" strokeweight=".5pt">
                <v:stroke joinstyle="miter"/>
              </v:line>
            </w:pict>
          </mc:Fallback>
        </mc:AlternateContent>
      </w:r>
      <w:r w:rsidR="00962493" w:rsidRPr="009B6D3F">
        <w:rPr>
          <w:rFonts w:ascii="Garamond" w:eastAsia="Times New Roman" w:hAnsi="Garamond" w:cs="Times New Roman"/>
          <w:b/>
          <w:bCs/>
          <w:iCs/>
          <w:color w:val="222222"/>
          <w:lang w:eastAsia="el-GR"/>
        </w:rPr>
        <w:t>Υποτροφία Παπαδάκη</w:t>
      </w:r>
      <w:r w:rsidR="00962493" w:rsidRPr="00DA66E7">
        <w:rPr>
          <w:rFonts w:ascii="Garamond" w:eastAsia="Times New Roman" w:hAnsi="Garamond" w:cs="Times New Roman"/>
          <w:iCs/>
          <w:color w:val="222222"/>
          <w:lang w:eastAsia="el-GR"/>
        </w:rPr>
        <w:t>, 2014-</w:t>
      </w:r>
      <w:r w:rsidR="00962493" w:rsidRPr="00DA66E7">
        <w:rPr>
          <w:rFonts w:ascii="Garamond" w:eastAsia="Times New Roman" w:hAnsi="Garamond" w:cs="Times New Roman"/>
          <w:color w:val="222222"/>
          <w:lang w:eastAsia="el-GR"/>
        </w:rPr>
        <w:t>2019</w:t>
      </w:r>
      <w:r w:rsidR="003233C2" w:rsidRPr="00DA66E7">
        <w:rPr>
          <w:rFonts w:ascii="Garamond" w:eastAsia="Times New Roman" w:hAnsi="Garamond" w:cs="Times New Roman"/>
          <w:color w:val="222222"/>
          <w:lang w:eastAsia="el-GR"/>
        </w:rPr>
        <w:t xml:space="preserve"> μετά από διαγωνισμό με εξετάσεις στις οποίες συμμετείχαν φοιτητές από όλες τις σχολές του Εθνικού και Καποδιστριακού Πανεπιστημίου Αθηνών</w:t>
      </w:r>
    </w:p>
    <w:p w14:paraId="638D4BED" w14:textId="16CD9B03" w:rsidR="00962493" w:rsidRPr="00DA66E7" w:rsidRDefault="00962493" w:rsidP="00FD7156">
      <w:pPr>
        <w:spacing w:after="0" w:line="240" w:lineRule="auto"/>
        <w:rPr>
          <w:rFonts w:ascii="Garamond" w:eastAsia="Times New Roman" w:hAnsi="Garamond" w:cs="Times New Roman"/>
          <w:color w:val="222222"/>
          <w:lang w:eastAsia="el-GR"/>
        </w:rPr>
      </w:pPr>
      <w:r w:rsidRPr="009B6D3F">
        <w:rPr>
          <w:rFonts w:ascii="Garamond" w:eastAsia="Times New Roman" w:hAnsi="Garamond" w:cs="Times New Roman"/>
          <w:b/>
          <w:bCs/>
          <w:iCs/>
          <w:color w:val="222222"/>
          <w:lang w:eastAsia="el-GR"/>
        </w:rPr>
        <w:t>Υποτροφία Τράπεζας της Ελλάδος</w:t>
      </w:r>
      <w:r w:rsidR="003233C2" w:rsidRPr="00DA66E7">
        <w:rPr>
          <w:rFonts w:eastAsia="Times New Roman" w:cstheme="minorHAnsi"/>
          <w:b/>
          <w:bCs/>
          <w:color w:val="222222"/>
          <w:lang w:eastAsia="el-GR"/>
        </w:rPr>
        <w:t xml:space="preserve"> </w:t>
      </w:r>
      <w:r w:rsidR="003233C2" w:rsidRPr="00DA66E7">
        <w:rPr>
          <w:rFonts w:ascii="Garamond" w:eastAsia="Times New Roman" w:hAnsi="Garamond" w:cs="Times New Roman"/>
          <w:color w:val="222222"/>
          <w:lang w:eastAsia="el-GR"/>
        </w:rPr>
        <w:t xml:space="preserve">με την προϋπόθεση διατήρησης βαθμολογίας «Άριστα» κατά τα ακαδημαϊκά έτη: </w:t>
      </w:r>
      <w:r w:rsidRPr="00DA66E7">
        <w:rPr>
          <w:rFonts w:ascii="Garamond" w:eastAsia="Times New Roman" w:hAnsi="Garamond" w:cs="Times New Roman"/>
          <w:color w:val="222222"/>
          <w:lang w:eastAsia="el-GR"/>
        </w:rPr>
        <w:t>2015-2019</w:t>
      </w:r>
    </w:p>
    <w:p w14:paraId="54135C21" w14:textId="0DA2FEB3" w:rsidR="00732FB4" w:rsidRPr="00DA66E7" w:rsidRDefault="00732FB4" w:rsidP="00FD7156">
      <w:pPr>
        <w:spacing w:after="0" w:line="240" w:lineRule="auto"/>
        <w:rPr>
          <w:rFonts w:ascii="Garamond" w:eastAsia="Times New Roman" w:hAnsi="Garamond" w:cs="Times New Roman"/>
          <w:b/>
          <w:bCs/>
          <w:i/>
          <w:color w:val="222222"/>
          <w:lang w:eastAsia="el-GR"/>
        </w:rPr>
      </w:pPr>
    </w:p>
    <w:p w14:paraId="4111D472" w14:textId="77777777" w:rsidR="003233C2" w:rsidRPr="00DA66E7" w:rsidRDefault="003233C2" w:rsidP="00FD7156">
      <w:pPr>
        <w:spacing w:after="0" w:line="240" w:lineRule="auto"/>
        <w:rPr>
          <w:rFonts w:ascii="Garamond" w:eastAsia="Times New Roman" w:hAnsi="Garamond" w:cs="Times New Roman"/>
          <w:b/>
          <w:bCs/>
          <w:i/>
          <w:color w:val="222222"/>
          <w:lang w:eastAsia="el-GR"/>
        </w:rPr>
      </w:pPr>
    </w:p>
    <w:p w14:paraId="3BED5FB0" w14:textId="3574920A" w:rsidR="00595D93" w:rsidRPr="00DA66E7" w:rsidRDefault="0082721D" w:rsidP="00FD7156">
      <w:pPr>
        <w:spacing w:after="0" w:line="240" w:lineRule="auto"/>
        <w:rPr>
          <w:rFonts w:ascii="Garamond" w:eastAsia="Times New Roman" w:hAnsi="Garamond" w:cs="Times New Roman"/>
          <w:b/>
          <w:bCs/>
          <w:i/>
          <w:color w:val="222222"/>
          <w:lang w:val="en-US" w:eastAsia="el-GR"/>
        </w:rPr>
      </w:pPr>
      <w:r w:rsidRPr="00DA66E7">
        <w:rPr>
          <w:rFonts w:ascii="Garamond" w:eastAsia="Times New Roman" w:hAnsi="Garamond" w:cs="Times New Roman"/>
          <w:b/>
          <w:bCs/>
          <w:i/>
          <w:color w:val="222222"/>
          <w:lang w:eastAsia="el-GR"/>
        </w:rPr>
        <w:t>Ξένες</w:t>
      </w:r>
      <w:r w:rsidRPr="00DA66E7">
        <w:rPr>
          <w:rFonts w:ascii="Garamond" w:eastAsia="Times New Roman" w:hAnsi="Garamond" w:cs="Times New Roman"/>
          <w:b/>
          <w:bCs/>
          <w:i/>
          <w:color w:val="222222"/>
          <w:lang w:val="en-US" w:eastAsia="el-GR"/>
        </w:rPr>
        <w:t xml:space="preserve"> </w:t>
      </w:r>
      <w:r w:rsidRPr="00DA66E7">
        <w:rPr>
          <w:rFonts w:ascii="Garamond" w:eastAsia="Times New Roman" w:hAnsi="Garamond" w:cs="Times New Roman"/>
          <w:b/>
          <w:bCs/>
          <w:i/>
          <w:color w:val="222222"/>
          <w:lang w:eastAsia="el-GR"/>
        </w:rPr>
        <w:t>γλώσσες</w:t>
      </w:r>
    </w:p>
    <w:p w14:paraId="3AF7223D" w14:textId="7FFB0608" w:rsidR="003233C2" w:rsidRPr="00DA66E7" w:rsidRDefault="00F12328" w:rsidP="00FD7156">
      <w:pPr>
        <w:spacing w:after="0" w:line="240" w:lineRule="auto"/>
        <w:rPr>
          <w:rFonts w:ascii="Garamond" w:eastAsia="Times New Roman" w:hAnsi="Garamond" w:cs="Times New Roman"/>
          <w:color w:val="222222"/>
          <w:lang w:val="en-US" w:eastAsia="el-GR"/>
        </w:rPr>
      </w:pPr>
      <w:r w:rsidRPr="00DA66E7">
        <w:rPr>
          <w:rFonts w:ascii="Garamond" w:hAnsi="Garamond"/>
          <w:noProof/>
          <w:lang w:eastAsia="el-GR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69AE617E" wp14:editId="61DF178E">
                <wp:simplePos x="0" y="0"/>
                <wp:positionH relativeFrom="column">
                  <wp:posOffset>0</wp:posOffset>
                </wp:positionH>
                <wp:positionV relativeFrom="paragraph">
                  <wp:posOffset>-635</wp:posOffset>
                </wp:positionV>
                <wp:extent cx="6972300" cy="0"/>
                <wp:effectExtent l="0" t="0" r="0" b="0"/>
                <wp:wrapNone/>
                <wp:docPr id="9" name="Straight Connector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972300" cy="0"/>
                        </a:xfrm>
                        <a:prstGeom prst="line">
                          <a:avLst/>
                        </a:prstGeom>
                        <a:ln w="6350" cmpd="sng">
                          <a:solidFill>
                            <a:schemeClr val="tx1"/>
                          </a:solidFill>
                        </a:ln>
                        <a:effectLst/>
                      </wps:spPr>
                      <wps:style>
                        <a:lnRef idx="2">
                          <a:schemeClr val="accent1"/>
                        </a:lnRef>
                        <a:fillRef idx="0">
                          <a:schemeClr val="accent1"/>
                        </a:fillRef>
                        <a:effectRef idx="1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15F3DB90" id="Straight Connector 7" o:spid="_x0000_s1026" style="position:absolute;z-index:2516715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0,-.05pt" to="549pt,-.05pt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" strokecolor="black [3213]" strokeweight=".5pt">
                <v:stroke joinstyle="miter"/>
              </v:line>
            </w:pict>
          </mc:Fallback>
        </mc:AlternateContent>
      </w:r>
      <w:r w:rsidR="0082721D" w:rsidRPr="00DA66E7">
        <w:rPr>
          <w:rFonts w:ascii="Garamond" w:eastAsia="Times New Roman" w:hAnsi="Garamond" w:cs="Times New Roman"/>
          <w:color w:val="222222"/>
          <w:lang w:eastAsia="el-GR"/>
        </w:rPr>
        <w:t>Αγγλικά</w:t>
      </w:r>
      <w:r w:rsidR="007E6F1B" w:rsidRPr="00DA66E7">
        <w:rPr>
          <w:rFonts w:ascii="Garamond" w:eastAsia="Times New Roman" w:hAnsi="Garamond" w:cs="Times New Roman"/>
          <w:color w:val="222222"/>
          <w:lang w:val="en-US" w:eastAsia="el-GR"/>
        </w:rPr>
        <w:t xml:space="preserve"> (</w:t>
      </w:r>
      <w:r w:rsidR="003233C2" w:rsidRPr="00DA66E7">
        <w:rPr>
          <w:rFonts w:ascii="Garamond" w:eastAsia="Times New Roman" w:hAnsi="Garamond" w:cs="Times New Roman"/>
          <w:color w:val="222222"/>
          <w:lang w:val="en-US" w:eastAsia="el-GR"/>
        </w:rPr>
        <w:t>Cambridge Certificate of Proficiency in English</w:t>
      </w:r>
      <w:r w:rsidR="0082721D" w:rsidRPr="00DA66E7">
        <w:rPr>
          <w:rFonts w:ascii="Garamond" w:eastAsia="Times New Roman" w:hAnsi="Garamond" w:cs="Times New Roman"/>
          <w:color w:val="222222"/>
          <w:lang w:val="en-US" w:eastAsia="el-GR"/>
        </w:rPr>
        <w:t xml:space="preserve">), </w:t>
      </w:r>
      <w:r w:rsidR="003233C2" w:rsidRPr="00DA66E7">
        <w:rPr>
          <w:rFonts w:ascii="Garamond" w:eastAsia="Times New Roman" w:hAnsi="Garamond" w:cs="Times New Roman"/>
          <w:color w:val="222222"/>
          <w:lang w:eastAsia="el-GR"/>
        </w:rPr>
        <w:t>άριστη</w:t>
      </w:r>
    </w:p>
    <w:p w14:paraId="3B45E405" w14:textId="77777777" w:rsidR="007E6F1B" w:rsidRPr="00DA66E7" w:rsidRDefault="007E6F1B" w:rsidP="00FD7156">
      <w:pPr>
        <w:spacing w:after="0" w:line="240" w:lineRule="auto"/>
        <w:rPr>
          <w:rFonts w:ascii="Garamond" w:eastAsia="Times New Roman" w:hAnsi="Garamond" w:cs="Times New Roman"/>
          <w:color w:val="222222"/>
          <w:lang w:eastAsia="el-GR"/>
        </w:rPr>
      </w:pPr>
      <w:r w:rsidRPr="00DA66E7">
        <w:rPr>
          <w:rFonts w:ascii="Garamond" w:eastAsia="Times New Roman" w:hAnsi="Garamond" w:cs="Times New Roman"/>
          <w:color w:val="222222"/>
          <w:lang w:eastAsia="el-GR"/>
        </w:rPr>
        <w:t>Γ</w:t>
      </w:r>
      <w:r w:rsidR="00C35306" w:rsidRPr="00DA66E7">
        <w:rPr>
          <w:rFonts w:ascii="Garamond" w:eastAsia="Times New Roman" w:hAnsi="Garamond" w:cs="Times New Roman"/>
          <w:color w:val="222222"/>
          <w:lang w:eastAsia="el-GR"/>
        </w:rPr>
        <w:t>αλλικά</w:t>
      </w:r>
      <w:r w:rsidR="00C105CB" w:rsidRPr="00DA66E7">
        <w:rPr>
          <w:rFonts w:ascii="Garamond" w:eastAsia="Times New Roman" w:hAnsi="Garamond" w:cs="Times New Roman"/>
          <w:color w:val="222222"/>
          <w:lang w:eastAsia="el-GR"/>
        </w:rPr>
        <w:t xml:space="preserve"> </w:t>
      </w:r>
      <w:r w:rsidR="00C35306" w:rsidRPr="00DA66E7">
        <w:rPr>
          <w:rFonts w:ascii="Garamond" w:eastAsia="Times New Roman" w:hAnsi="Garamond" w:cs="Times New Roman"/>
          <w:color w:val="222222"/>
          <w:lang w:eastAsia="el-GR"/>
        </w:rPr>
        <w:t>(C2)</w:t>
      </w:r>
      <w:r w:rsidRPr="00DA66E7">
        <w:rPr>
          <w:rFonts w:ascii="Garamond" w:eastAsia="Times New Roman" w:hAnsi="Garamond" w:cs="Times New Roman"/>
          <w:color w:val="222222"/>
          <w:lang w:eastAsia="el-GR"/>
        </w:rPr>
        <w:t>, άριστη</w:t>
      </w:r>
    </w:p>
    <w:p w14:paraId="75EA8C6A" w14:textId="6F9BFFA3" w:rsidR="0082721D" w:rsidRPr="00DA66E7" w:rsidRDefault="007E6F1B" w:rsidP="00FD7156">
      <w:pPr>
        <w:spacing w:after="0" w:line="240" w:lineRule="auto"/>
        <w:rPr>
          <w:rFonts w:ascii="Garamond" w:eastAsia="Times New Roman" w:hAnsi="Garamond" w:cs="Times New Roman"/>
          <w:b/>
          <w:bCs/>
          <w:i/>
          <w:color w:val="222222"/>
          <w:lang w:eastAsia="el-GR"/>
        </w:rPr>
      </w:pPr>
      <w:r w:rsidRPr="00DA66E7">
        <w:rPr>
          <w:rFonts w:ascii="Garamond" w:eastAsia="Times New Roman" w:hAnsi="Garamond" w:cs="Times New Roman"/>
          <w:color w:val="222222"/>
          <w:lang w:eastAsia="el-GR"/>
        </w:rPr>
        <w:t>Γ</w:t>
      </w:r>
      <w:r w:rsidR="00C35306" w:rsidRPr="00DA66E7">
        <w:rPr>
          <w:rFonts w:ascii="Garamond" w:eastAsia="Times New Roman" w:hAnsi="Garamond" w:cs="Times New Roman"/>
          <w:color w:val="222222"/>
          <w:lang w:eastAsia="el-GR"/>
        </w:rPr>
        <w:t>ερμανικά (</w:t>
      </w:r>
      <w:r w:rsidR="0021162B" w:rsidRPr="00DA66E7">
        <w:rPr>
          <w:rFonts w:ascii="Garamond" w:eastAsia="Times New Roman" w:hAnsi="Garamond" w:cs="Times New Roman"/>
          <w:color w:val="222222"/>
          <w:lang w:val="en-US" w:eastAsia="el-GR"/>
        </w:rPr>
        <w:t>C</w:t>
      </w:r>
      <w:r w:rsidR="0021162B" w:rsidRPr="00DA66E7">
        <w:rPr>
          <w:rFonts w:ascii="Garamond" w:eastAsia="Times New Roman" w:hAnsi="Garamond" w:cs="Times New Roman"/>
          <w:color w:val="222222"/>
          <w:lang w:eastAsia="el-GR"/>
        </w:rPr>
        <w:t>1</w:t>
      </w:r>
      <w:r w:rsidR="00C35306" w:rsidRPr="00DA66E7">
        <w:rPr>
          <w:rFonts w:ascii="Garamond" w:eastAsia="Times New Roman" w:hAnsi="Garamond" w:cs="Times New Roman"/>
          <w:color w:val="222222"/>
          <w:lang w:eastAsia="el-GR"/>
        </w:rPr>
        <w:t>)</w:t>
      </w:r>
      <w:r w:rsidRPr="00DA66E7">
        <w:rPr>
          <w:rFonts w:ascii="Garamond" w:eastAsia="Times New Roman" w:hAnsi="Garamond" w:cs="Times New Roman"/>
          <w:color w:val="222222"/>
          <w:lang w:eastAsia="el-GR"/>
        </w:rPr>
        <w:t>, άριστη</w:t>
      </w:r>
    </w:p>
    <w:p w14:paraId="2F483CF9" w14:textId="77777777" w:rsidR="00D2339F" w:rsidRPr="00DA66E7" w:rsidRDefault="00D2339F" w:rsidP="00FD7156">
      <w:pPr>
        <w:spacing w:after="0" w:line="240" w:lineRule="auto"/>
        <w:rPr>
          <w:rFonts w:ascii="Garamond" w:eastAsia="Times New Roman" w:hAnsi="Garamond" w:cs="Times New Roman"/>
          <w:i/>
          <w:color w:val="222222"/>
          <w:lang w:eastAsia="el-GR"/>
        </w:rPr>
      </w:pPr>
    </w:p>
    <w:p w14:paraId="4219B02D" w14:textId="46979B4C" w:rsidR="0082721D" w:rsidRPr="00DA66E7" w:rsidRDefault="0082721D" w:rsidP="00FD7156">
      <w:pPr>
        <w:spacing w:after="0" w:line="240" w:lineRule="auto"/>
        <w:rPr>
          <w:rFonts w:ascii="Garamond" w:eastAsia="Times New Roman" w:hAnsi="Garamond" w:cs="Times New Roman"/>
          <w:b/>
          <w:bCs/>
          <w:i/>
          <w:color w:val="222222"/>
          <w:lang w:eastAsia="el-GR"/>
        </w:rPr>
      </w:pPr>
      <w:r w:rsidRPr="00DA66E7">
        <w:rPr>
          <w:rFonts w:ascii="Garamond" w:eastAsia="Times New Roman" w:hAnsi="Garamond" w:cs="Times New Roman"/>
          <w:b/>
          <w:bCs/>
          <w:i/>
          <w:color w:val="222222"/>
          <w:lang w:eastAsia="el-GR"/>
        </w:rPr>
        <w:t>Δεξιότητες</w:t>
      </w:r>
    </w:p>
    <w:p w14:paraId="3B4A94C2" w14:textId="3D054FE4" w:rsidR="00D474AE" w:rsidRPr="00DA66E7" w:rsidRDefault="00F12328" w:rsidP="00FD7156">
      <w:pPr>
        <w:spacing w:after="0" w:line="240" w:lineRule="auto"/>
        <w:rPr>
          <w:rFonts w:ascii="Garamond" w:eastAsia="Times New Roman" w:hAnsi="Garamond" w:cs="Times New Roman"/>
          <w:iCs/>
          <w:color w:val="222222"/>
          <w:lang w:eastAsia="el-GR"/>
        </w:rPr>
      </w:pPr>
      <w:r w:rsidRPr="00DA66E7">
        <w:rPr>
          <w:rFonts w:ascii="Garamond" w:hAnsi="Garamond"/>
          <w:noProof/>
          <w:lang w:eastAsia="el-GR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1F7F336D" wp14:editId="6DE4A68D">
                <wp:simplePos x="0" y="0"/>
                <wp:positionH relativeFrom="column">
                  <wp:posOffset>0</wp:posOffset>
                </wp:positionH>
                <wp:positionV relativeFrom="paragraph">
                  <wp:posOffset>-635</wp:posOffset>
                </wp:positionV>
                <wp:extent cx="6972300" cy="0"/>
                <wp:effectExtent l="0" t="0" r="0" b="0"/>
                <wp:wrapNone/>
                <wp:docPr id="10" name="Straight Connector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972300" cy="0"/>
                        </a:xfrm>
                        <a:prstGeom prst="line">
                          <a:avLst/>
                        </a:prstGeom>
                        <a:ln w="6350" cmpd="sng">
                          <a:solidFill>
                            <a:schemeClr val="tx1"/>
                          </a:solidFill>
                        </a:ln>
                        <a:effectLst/>
                      </wps:spPr>
                      <wps:style>
                        <a:lnRef idx="2">
                          <a:schemeClr val="accent1"/>
                        </a:lnRef>
                        <a:fillRef idx="0">
                          <a:schemeClr val="accent1"/>
                        </a:fillRef>
                        <a:effectRef idx="1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14041E77" id="Straight Connector 7" o:spid="_x0000_s1026" style="position:absolute;z-index:2516736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0,-.05pt" to="549pt,-.05pt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" strokecolor="black [3213]" strokeweight=".5pt">
                <v:stroke joinstyle="miter"/>
              </v:line>
            </w:pict>
          </mc:Fallback>
        </mc:AlternateContent>
      </w:r>
      <w:r w:rsidR="00566279" w:rsidRPr="00DA66E7">
        <w:rPr>
          <w:rFonts w:ascii="Garamond" w:eastAsia="Times New Roman" w:hAnsi="Garamond" w:cs="Times New Roman"/>
          <w:iCs/>
          <w:color w:val="222222"/>
          <w:lang w:val="en-US" w:eastAsia="el-GR"/>
        </w:rPr>
        <w:t>ALS</w:t>
      </w:r>
      <w:r w:rsidR="00D474AE" w:rsidRPr="00DA66E7">
        <w:rPr>
          <w:rFonts w:ascii="Garamond" w:eastAsia="Times New Roman" w:hAnsi="Garamond" w:cs="Times New Roman"/>
          <w:iCs/>
          <w:color w:val="222222"/>
          <w:lang w:eastAsia="el-GR"/>
        </w:rPr>
        <w:t xml:space="preserve"> </w:t>
      </w:r>
      <w:r w:rsidR="00D474AE" w:rsidRPr="00DA66E7">
        <w:rPr>
          <w:rFonts w:ascii="Garamond" w:eastAsia="Times New Roman" w:hAnsi="Garamond" w:cs="Times New Roman"/>
          <w:iCs/>
          <w:color w:val="222222"/>
          <w:lang w:val="en-US" w:eastAsia="el-GR"/>
        </w:rPr>
        <w:t>P</w:t>
      </w:r>
      <w:r w:rsidR="00566279" w:rsidRPr="00DA66E7">
        <w:rPr>
          <w:rFonts w:ascii="Garamond" w:eastAsia="Times New Roman" w:hAnsi="Garamond" w:cs="Times New Roman"/>
          <w:iCs/>
          <w:color w:val="222222"/>
          <w:lang w:eastAsia="el-GR"/>
        </w:rPr>
        <w:t xml:space="preserve"> από την </w:t>
      </w:r>
      <w:bookmarkStart w:id="0" w:name="_Hlk73442193"/>
      <w:r w:rsidR="00D474AE" w:rsidRPr="00DA66E7">
        <w:rPr>
          <w:rFonts w:ascii="Garamond" w:eastAsia="Times New Roman" w:hAnsi="Garamond" w:cs="Times New Roman"/>
          <w:iCs/>
          <w:color w:val="222222"/>
          <w:lang w:eastAsia="el-GR"/>
        </w:rPr>
        <w:t>Ελληνική Καρδιολογική Εταιρεία</w:t>
      </w:r>
      <w:bookmarkEnd w:id="0"/>
      <w:r w:rsidR="00D474AE" w:rsidRPr="00DA66E7">
        <w:rPr>
          <w:rFonts w:ascii="Garamond" w:eastAsia="Times New Roman" w:hAnsi="Garamond" w:cs="Times New Roman"/>
          <w:iCs/>
          <w:color w:val="222222"/>
          <w:lang w:eastAsia="el-GR"/>
        </w:rPr>
        <w:t>, 2020</w:t>
      </w:r>
    </w:p>
    <w:p w14:paraId="1787CA83" w14:textId="2EC1D0BC" w:rsidR="007B11A8" w:rsidRPr="00DA66E7" w:rsidRDefault="00D474AE" w:rsidP="00D2339F">
      <w:pPr>
        <w:spacing w:after="0" w:line="240" w:lineRule="auto"/>
        <w:rPr>
          <w:rFonts w:ascii="Garamond" w:eastAsia="Times New Roman" w:hAnsi="Garamond" w:cs="Times New Roman"/>
          <w:iCs/>
          <w:color w:val="222222"/>
          <w:lang w:eastAsia="el-GR"/>
        </w:rPr>
      </w:pPr>
      <w:r w:rsidRPr="00DA66E7">
        <w:rPr>
          <w:rFonts w:ascii="Garamond" w:eastAsia="Times New Roman" w:hAnsi="Garamond" w:cs="Times New Roman"/>
          <w:iCs/>
          <w:color w:val="222222"/>
          <w:lang w:eastAsia="el-GR"/>
        </w:rPr>
        <w:t>BLS/AED από την Ελληνική Καρδιολογική Εταιρεία, 2016, 2019</w:t>
      </w:r>
    </w:p>
    <w:sectPr w:rsidR="007B11A8" w:rsidRPr="00DA66E7" w:rsidSect="00F7552D">
      <w:footerReference w:type="even" r:id="rId9"/>
      <w:footerReference w:type="default" r:id="rId10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44FAC9F" w14:textId="77777777" w:rsidR="00800AB9" w:rsidRDefault="00800AB9" w:rsidP="007E6F1B">
      <w:pPr>
        <w:spacing w:after="0" w:line="240" w:lineRule="auto"/>
      </w:pPr>
      <w:r>
        <w:separator/>
      </w:r>
    </w:p>
  </w:endnote>
  <w:endnote w:type="continuationSeparator" w:id="0">
    <w:p w14:paraId="685D1DAB" w14:textId="77777777" w:rsidR="00800AB9" w:rsidRDefault="00800AB9" w:rsidP="007E6F1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0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A1"/>
    <w:family w:val="swiss"/>
    <w:pitch w:val="variable"/>
    <w:sig w:usb0="E4002EFF" w:usb1="C200247B" w:usb2="00000009" w:usb3="00000000" w:csb0="000001F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rPr>
        <w:rStyle w:val="a4"/>
      </w:rPr>
      <w:id w:val="-1070270772"/>
      <w:docPartObj>
        <w:docPartGallery w:val="Page Numbers (Bottom of Page)"/>
        <w:docPartUnique/>
      </w:docPartObj>
    </w:sdtPr>
    <w:sdtContent>
      <w:p w14:paraId="7EDE3671" w14:textId="5A39EEC5" w:rsidR="007E6F1B" w:rsidRDefault="007E6F1B" w:rsidP="007C1C51">
        <w:pPr>
          <w:pStyle w:val="a3"/>
          <w:framePr w:wrap="none" w:vAnchor="text" w:hAnchor="margin" w:xAlign="right" w:y="1"/>
          <w:rPr>
            <w:rStyle w:val="a4"/>
          </w:rPr>
        </w:pPr>
        <w:r>
          <w:rPr>
            <w:rStyle w:val="a4"/>
          </w:rPr>
          <w:fldChar w:fldCharType="begin"/>
        </w:r>
        <w:r>
          <w:rPr>
            <w:rStyle w:val="a4"/>
          </w:rPr>
          <w:instrText xml:space="preserve"> PAGE </w:instrText>
        </w:r>
        <w:r>
          <w:rPr>
            <w:rStyle w:val="a4"/>
          </w:rPr>
          <w:fldChar w:fldCharType="end"/>
        </w:r>
      </w:p>
    </w:sdtContent>
  </w:sdt>
  <w:p w14:paraId="275EE75A" w14:textId="77777777" w:rsidR="007E6F1B" w:rsidRDefault="007E6F1B" w:rsidP="007E6F1B">
    <w:pPr>
      <w:pStyle w:val="a3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53818F2" w14:textId="77777777" w:rsidR="007E6F1B" w:rsidRDefault="007E6F1B" w:rsidP="007E6F1B">
    <w:pPr>
      <w:pStyle w:val="a3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829214C" w14:textId="77777777" w:rsidR="00800AB9" w:rsidRDefault="00800AB9" w:rsidP="007E6F1B">
      <w:pPr>
        <w:spacing w:after="0" w:line="240" w:lineRule="auto"/>
      </w:pPr>
      <w:r>
        <w:separator/>
      </w:r>
    </w:p>
  </w:footnote>
  <w:footnote w:type="continuationSeparator" w:id="0">
    <w:p w14:paraId="6C5A94BC" w14:textId="77777777" w:rsidR="00800AB9" w:rsidRDefault="00800AB9" w:rsidP="007E6F1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440F292B"/>
    <w:multiLevelType w:val="hybridMultilevel"/>
    <w:tmpl w:val="EEB4049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CD26B2F"/>
    <w:multiLevelType w:val="hybridMultilevel"/>
    <w:tmpl w:val="5194EE6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B6F0663"/>
    <w:multiLevelType w:val="hybridMultilevel"/>
    <w:tmpl w:val="5230806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77D018C"/>
    <w:multiLevelType w:val="hybridMultilevel"/>
    <w:tmpl w:val="DC3A41C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A310390"/>
    <w:multiLevelType w:val="hybridMultilevel"/>
    <w:tmpl w:val="357678EA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7D376B3E"/>
    <w:multiLevelType w:val="hybridMultilevel"/>
    <w:tmpl w:val="DE62E9A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994022884">
    <w:abstractNumId w:val="4"/>
  </w:num>
  <w:num w:numId="2" w16cid:durableId="1417944630">
    <w:abstractNumId w:val="5"/>
  </w:num>
  <w:num w:numId="3" w16cid:durableId="1114518452">
    <w:abstractNumId w:val="2"/>
  </w:num>
  <w:num w:numId="4" w16cid:durableId="749237199">
    <w:abstractNumId w:val="1"/>
  </w:num>
  <w:num w:numId="5" w16cid:durableId="920217470">
    <w:abstractNumId w:val="0"/>
  </w:num>
  <w:num w:numId="6" w16cid:durableId="1692490011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73"/>
  <w:hideSpellingErrors/>
  <w:hideGrammaticalErrors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35306"/>
    <w:rsid w:val="0000021D"/>
    <w:rsid w:val="00044516"/>
    <w:rsid w:val="00050BBD"/>
    <w:rsid w:val="0008554F"/>
    <w:rsid w:val="000F59C9"/>
    <w:rsid w:val="000F68D4"/>
    <w:rsid w:val="00113C7C"/>
    <w:rsid w:val="00164C32"/>
    <w:rsid w:val="00166E66"/>
    <w:rsid w:val="001957F8"/>
    <w:rsid w:val="001D08C8"/>
    <w:rsid w:val="001E6EBC"/>
    <w:rsid w:val="001F3419"/>
    <w:rsid w:val="001F3B65"/>
    <w:rsid w:val="001F560C"/>
    <w:rsid w:val="0020776A"/>
    <w:rsid w:val="0021162B"/>
    <w:rsid w:val="00233587"/>
    <w:rsid w:val="00234E09"/>
    <w:rsid w:val="00266D68"/>
    <w:rsid w:val="002901A6"/>
    <w:rsid w:val="002D6440"/>
    <w:rsid w:val="002F73E2"/>
    <w:rsid w:val="00321BEB"/>
    <w:rsid w:val="003226B2"/>
    <w:rsid w:val="003233C2"/>
    <w:rsid w:val="0038131B"/>
    <w:rsid w:val="00393C6E"/>
    <w:rsid w:val="003B1435"/>
    <w:rsid w:val="003B19C8"/>
    <w:rsid w:val="003B68B5"/>
    <w:rsid w:val="003C0CEF"/>
    <w:rsid w:val="003C7273"/>
    <w:rsid w:val="003C76A1"/>
    <w:rsid w:val="003D25B2"/>
    <w:rsid w:val="003E600D"/>
    <w:rsid w:val="003F543B"/>
    <w:rsid w:val="00417011"/>
    <w:rsid w:val="00422ABF"/>
    <w:rsid w:val="00424F10"/>
    <w:rsid w:val="00467E2E"/>
    <w:rsid w:val="00482FFA"/>
    <w:rsid w:val="004927AC"/>
    <w:rsid w:val="004A071D"/>
    <w:rsid w:val="004C0CBA"/>
    <w:rsid w:val="004C0F59"/>
    <w:rsid w:val="004C4704"/>
    <w:rsid w:val="004D03F1"/>
    <w:rsid w:val="004F61FB"/>
    <w:rsid w:val="004F70B5"/>
    <w:rsid w:val="005216DE"/>
    <w:rsid w:val="00564EA8"/>
    <w:rsid w:val="00566279"/>
    <w:rsid w:val="00583F8D"/>
    <w:rsid w:val="00592487"/>
    <w:rsid w:val="00595D93"/>
    <w:rsid w:val="005C034C"/>
    <w:rsid w:val="005D3AF7"/>
    <w:rsid w:val="005D5A86"/>
    <w:rsid w:val="00613EE4"/>
    <w:rsid w:val="006176EB"/>
    <w:rsid w:val="0062644E"/>
    <w:rsid w:val="00656DC0"/>
    <w:rsid w:val="0066252F"/>
    <w:rsid w:val="00686E0D"/>
    <w:rsid w:val="006C6938"/>
    <w:rsid w:val="006F6D0B"/>
    <w:rsid w:val="006F6EB1"/>
    <w:rsid w:val="00700BB8"/>
    <w:rsid w:val="00732FB4"/>
    <w:rsid w:val="0074597E"/>
    <w:rsid w:val="0074642D"/>
    <w:rsid w:val="00750F03"/>
    <w:rsid w:val="007848D2"/>
    <w:rsid w:val="0078653B"/>
    <w:rsid w:val="007A1F60"/>
    <w:rsid w:val="007B11A8"/>
    <w:rsid w:val="007B7E00"/>
    <w:rsid w:val="007C3196"/>
    <w:rsid w:val="007C4404"/>
    <w:rsid w:val="007E4AFA"/>
    <w:rsid w:val="007E6F1B"/>
    <w:rsid w:val="007F24C9"/>
    <w:rsid w:val="00800AB9"/>
    <w:rsid w:val="008220E3"/>
    <w:rsid w:val="0082721D"/>
    <w:rsid w:val="0082778F"/>
    <w:rsid w:val="008357E0"/>
    <w:rsid w:val="00842B58"/>
    <w:rsid w:val="00846C1F"/>
    <w:rsid w:val="00855E4F"/>
    <w:rsid w:val="00873E51"/>
    <w:rsid w:val="008C4016"/>
    <w:rsid w:val="008D6DB4"/>
    <w:rsid w:val="008E4FA1"/>
    <w:rsid w:val="00904D6C"/>
    <w:rsid w:val="009618A0"/>
    <w:rsid w:val="00962493"/>
    <w:rsid w:val="00973E92"/>
    <w:rsid w:val="00983E5C"/>
    <w:rsid w:val="00991110"/>
    <w:rsid w:val="009A09B2"/>
    <w:rsid w:val="009A1902"/>
    <w:rsid w:val="009B6D3F"/>
    <w:rsid w:val="009F410B"/>
    <w:rsid w:val="009F5937"/>
    <w:rsid w:val="00A02BA6"/>
    <w:rsid w:val="00A30117"/>
    <w:rsid w:val="00A36F53"/>
    <w:rsid w:val="00A92D7F"/>
    <w:rsid w:val="00AC3DEF"/>
    <w:rsid w:val="00AC43E5"/>
    <w:rsid w:val="00AE0EF6"/>
    <w:rsid w:val="00B1267B"/>
    <w:rsid w:val="00B306DF"/>
    <w:rsid w:val="00B34597"/>
    <w:rsid w:val="00B626DA"/>
    <w:rsid w:val="00BB3088"/>
    <w:rsid w:val="00BC4203"/>
    <w:rsid w:val="00BF5E64"/>
    <w:rsid w:val="00C00DED"/>
    <w:rsid w:val="00C105CB"/>
    <w:rsid w:val="00C16BCF"/>
    <w:rsid w:val="00C2358E"/>
    <w:rsid w:val="00C35306"/>
    <w:rsid w:val="00C3615C"/>
    <w:rsid w:val="00C51E05"/>
    <w:rsid w:val="00C74386"/>
    <w:rsid w:val="00C869C6"/>
    <w:rsid w:val="00C907FB"/>
    <w:rsid w:val="00C9260F"/>
    <w:rsid w:val="00CB508F"/>
    <w:rsid w:val="00CC39B5"/>
    <w:rsid w:val="00CD6638"/>
    <w:rsid w:val="00D2339F"/>
    <w:rsid w:val="00D474AE"/>
    <w:rsid w:val="00D55B63"/>
    <w:rsid w:val="00D925D8"/>
    <w:rsid w:val="00D96B75"/>
    <w:rsid w:val="00DA66E7"/>
    <w:rsid w:val="00DB760A"/>
    <w:rsid w:val="00DD0417"/>
    <w:rsid w:val="00DE2D1C"/>
    <w:rsid w:val="00DE4408"/>
    <w:rsid w:val="00E11B05"/>
    <w:rsid w:val="00E60842"/>
    <w:rsid w:val="00E74BDF"/>
    <w:rsid w:val="00E82E44"/>
    <w:rsid w:val="00EC481A"/>
    <w:rsid w:val="00F12328"/>
    <w:rsid w:val="00F709AF"/>
    <w:rsid w:val="00F7552D"/>
    <w:rsid w:val="00F849B1"/>
    <w:rsid w:val="00FA503A"/>
    <w:rsid w:val="00FB563E"/>
    <w:rsid w:val="00FC17F1"/>
    <w:rsid w:val="00FD2594"/>
    <w:rsid w:val="00FD7156"/>
    <w:rsid w:val="00FD73E4"/>
    <w:rsid w:val="00FE36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1FC7B5"/>
  <w15:docId w15:val="{81E98BE0-BB41-D045-9C91-90AB6851F2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2">
    <w:name w:val="heading 2"/>
    <w:basedOn w:val="a"/>
    <w:next w:val="a"/>
    <w:link w:val="2Char"/>
    <w:uiPriority w:val="9"/>
    <w:unhideWhenUsed/>
    <w:qFormat/>
    <w:rsid w:val="003D25B2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3">
    <w:name w:val="heading 3"/>
    <w:basedOn w:val="a"/>
    <w:link w:val="3Char"/>
    <w:uiPriority w:val="9"/>
    <w:qFormat/>
    <w:rsid w:val="007B7E00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en-GB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-">
    <w:name w:val="Hyperlink"/>
    <w:basedOn w:val="a0"/>
    <w:uiPriority w:val="99"/>
    <w:unhideWhenUsed/>
    <w:rsid w:val="00595D93"/>
    <w:rPr>
      <w:color w:val="0563C1" w:themeColor="hyperlink"/>
      <w:u w:val="single"/>
    </w:rPr>
  </w:style>
  <w:style w:type="paragraph" w:styleId="-HTML">
    <w:name w:val="HTML Preformatted"/>
    <w:basedOn w:val="a"/>
    <w:link w:val="-HTMLChar"/>
    <w:uiPriority w:val="99"/>
    <w:semiHidden/>
    <w:unhideWhenUsed/>
    <w:rsid w:val="008D6DB4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-HTMLChar">
    <w:name w:val="Προ-διαμορφωμένο HTML Char"/>
    <w:basedOn w:val="a0"/>
    <w:link w:val="-HTML"/>
    <w:uiPriority w:val="99"/>
    <w:semiHidden/>
    <w:rsid w:val="008D6DB4"/>
    <w:rPr>
      <w:rFonts w:ascii="Consolas" w:hAnsi="Consolas"/>
      <w:sz w:val="20"/>
      <w:szCs w:val="20"/>
    </w:rPr>
  </w:style>
  <w:style w:type="paragraph" w:styleId="a3">
    <w:name w:val="footer"/>
    <w:basedOn w:val="a"/>
    <w:link w:val="Char"/>
    <w:uiPriority w:val="99"/>
    <w:unhideWhenUsed/>
    <w:rsid w:val="007E6F1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Char">
    <w:name w:val="Υποσέλιδο Char"/>
    <w:basedOn w:val="a0"/>
    <w:link w:val="a3"/>
    <w:uiPriority w:val="99"/>
    <w:rsid w:val="007E6F1B"/>
  </w:style>
  <w:style w:type="character" w:styleId="a4">
    <w:name w:val="page number"/>
    <w:basedOn w:val="a0"/>
    <w:uiPriority w:val="99"/>
    <w:semiHidden/>
    <w:unhideWhenUsed/>
    <w:rsid w:val="007E6F1B"/>
  </w:style>
  <w:style w:type="character" w:styleId="a5">
    <w:name w:val="Strong"/>
    <w:basedOn w:val="a0"/>
    <w:uiPriority w:val="22"/>
    <w:qFormat/>
    <w:rsid w:val="00FD73E4"/>
    <w:rPr>
      <w:b/>
      <w:bCs/>
    </w:rPr>
  </w:style>
  <w:style w:type="character" w:customStyle="1" w:styleId="apple-converted-space">
    <w:name w:val="apple-converted-space"/>
    <w:basedOn w:val="a0"/>
    <w:rsid w:val="00FD73E4"/>
  </w:style>
  <w:style w:type="character" w:customStyle="1" w:styleId="3Char">
    <w:name w:val="Επικεφαλίδα 3 Char"/>
    <w:basedOn w:val="a0"/>
    <w:link w:val="3"/>
    <w:uiPriority w:val="9"/>
    <w:rsid w:val="007B7E00"/>
    <w:rPr>
      <w:rFonts w:ascii="Times New Roman" w:eastAsia="Times New Roman" w:hAnsi="Times New Roman" w:cs="Times New Roman"/>
      <w:b/>
      <w:bCs/>
      <w:sz w:val="27"/>
      <w:szCs w:val="27"/>
      <w:lang w:eastAsia="en-GB"/>
    </w:rPr>
  </w:style>
  <w:style w:type="paragraph" w:styleId="Web">
    <w:name w:val="Normal (Web)"/>
    <w:basedOn w:val="a"/>
    <w:uiPriority w:val="99"/>
    <w:semiHidden/>
    <w:unhideWhenUsed/>
    <w:rsid w:val="007B7E0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styleId="a6">
    <w:name w:val="List Paragraph"/>
    <w:basedOn w:val="a"/>
    <w:uiPriority w:val="34"/>
    <w:qFormat/>
    <w:rsid w:val="004C4704"/>
    <w:pPr>
      <w:spacing w:after="0" w:line="240" w:lineRule="auto"/>
      <w:ind w:left="720"/>
      <w:contextualSpacing/>
    </w:pPr>
    <w:rPr>
      <w:sz w:val="24"/>
      <w:szCs w:val="24"/>
    </w:rPr>
  </w:style>
  <w:style w:type="character" w:customStyle="1" w:styleId="2Char">
    <w:name w:val="Επικεφαλίδα 2 Char"/>
    <w:basedOn w:val="a0"/>
    <w:link w:val="2"/>
    <w:uiPriority w:val="9"/>
    <w:rsid w:val="003D25B2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3456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17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93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785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632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4975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32971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85006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28512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620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4431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88176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35621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25586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335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760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469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marielena.hondr@gmail.com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5EA91C62-7000-4A46-ABE7-FC2473D2922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1024</Words>
  <Characters>5533</Characters>
  <Application>Microsoft Office Word</Application>
  <DocSecurity>0</DocSecurity>
  <Lines>46</Lines>
  <Paragraphs>13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Τίτλος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6544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 Chondrogianni</dc:creator>
  <cp:keywords/>
  <dc:description/>
  <cp:lastModifiedBy>Eva Kassi</cp:lastModifiedBy>
  <cp:revision>2</cp:revision>
  <dcterms:created xsi:type="dcterms:W3CDTF">2025-02-28T11:22:00Z</dcterms:created>
  <dcterms:modified xsi:type="dcterms:W3CDTF">2025-02-28T11:22:00Z</dcterms:modified>
</cp:coreProperties>
</file>